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179BA7" w14:textId="7C1A0516" w:rsidR="009A456A" w:rsidRPr="009A456A" w:rsidRDefault="009A456A" w:rsidP="009A456A">
      <w:pPr>
        <w:pStyle w:val="Subheadnospace"/>
        <w:rPr>
          <w:b/>
          <w:color w:val="E60000"/>
          <w:sz w:val="80"/>
          <w:szCs w:val="80"/>
          <w:u w:val="single"/>
          <w:lang w:val="en-GB"/>
        </w:rPr>
      </w:pPr>
      <w:r>
        <w:rPr>
          <w:b/>
          <w:color w:val="E60000"/>
          <w:sz w:val="80"/>
          <w:szCs w:val="80"/>
          <w:u w:val="single"/>
          <w:lang w:val="en-GB"/>
        </w:rPr>
        <w:t>ITT</w:t>
      </w:r>
      <w:r w:rsidRPr="009A456A">
        <w:rPr>
          <w:b/>
          <w:color w:val="E60000"/>
          <w:sz w:val="80"/>
          <w:szCs w:val="80"/>
          <w:u w:val="single"/>
          <w:lang w:val="en-GB"/>
        </w:rPr>
        <w:t xml:space="preserve"> No ACT/04518</w:t>
      </w:r>
    </w:p>
    <w:p w14:paraId="3FBB40F7" w14:textId="77777777" w:rsidR="009A456A" w:rsidRDefault="009A456A" w:rsidP="009A456A">
      <w:pPr>
        <w:pStyle w:val="Subheadnospace"/>
        <w:rPr>
          <w:b/>
          <w:color w:val="E60000"/>
          <w:sz w:val="80"/>
          <w:szCs w:val="80"/>
          <w:u w:val="single"/>
          <w:lang w:val="en-GB"/>
        </w:rPr>
      </w:pPr>
      <w:r w:rsidRPr="009A456A">
        <w:rPr>
          <w:b/>
          <w:color w:val="E60000"/>
          <w:sz w:val="80"/>
          <w:szCs w:val="80"/>
          <w:u w:val="single"/>
          <w:lang w:val="en-GB"/>
        </w:rPr>
        <w:t>DCTT FEDERATED NETWORK RAF COSFORD WAN</w:t>
      </w:r>
    </w:p>
    <w:p w14:paraId="36E45365" w14:textId="1F357B6F" w:rsidR="005C4F3F" w:rsidRPr="005C4F3F" w:rsidRDefault="009A456A" w:rsidP="005C4F3F">
      <w:pPr>
        <w:pStyle w:val="Subheadnospace"/>
        <w:rPr>
          <w:rFonts w:ascii="Vodafone Rg" w:hAnsi="Vodafone Rg"/>
          <w:sz w:val="28"/>
          <w:szCs w:val="28"/>
        </w:rPr>
      </w:pPr>
      <w:r>
        <w:rPr>
          <w:rFonts w:ascii="Vodafone Rg" w:hAnsi="Vodafone Rg"/>
          <w:sz w:val="28"/>
          <w:szCs w:val="28"/>
        </w:rPr>
        <w:t>T</w:t>
      </w:r>
      <w:r w:rsidR="005C4F3F">
        <w:rPr>
          <w:rFonts w:ascii="Vodafone Rg" w:hAnsi="Vodafone Rg"/>
          <w:sz w:val="28"/>
          <w:szCs w:val="28"/>
        </w:rPr>
        <w:t>able of Contents</w:t>
      </w:r>
    </w:p>
    <w:p w14:paraId="36E45366" w14:textId="77777777" w:rsidR="00983AD2" w:rsidRDefault="005C4F3F">
      <w:pPr>
        <w:pStyle w:val="TOC1"/>
        <w:rPr>
          <w:rFonts w:asciiTheme="minorHAnsi" w:eastAsiaTheme="minorEastAsia" w:hAnsiTheme="minorHAnsi" w:cstheme="minorBidi"/>
          <w:color w:val="auto"/>
          <w:szCs w:val="22"/>
        </w:rPr>
      </w:pPr>
      <w:r>
        <w:rPr>
          <w:sz w:val="28"/>
        </w:rPr>
        <w:fldChar w:fldCharType="begin"/>
      </w:r>
      <w:r>
        <w:rPr>
          <w:sz w:val="28"/>
        </w:rPr>
        <w:instrText xml:space="preserve"> TOC \o "1-2" \h \z </w:instrText>
      </w:r>
      <w:r>
        <w:rPr>
          <w:sz w:val="28"/>
        </w:rPr>
        <w:fldChar w:fldCharType="separate"/>
      </w:r>
      <w:hyperlink w:anchor="_Toc403566086" w:history="1">
        <w:r w:rsidR="00983AD2" w:rsidRPr="003A32E7">
          <w:rPr>
            <w:rStyle w:val="Hyperlink"/>
          </w:rPr>
          <w:t>Dedicated Internet Access</w:t>
        </w:r>
        <w:r w:rsidR="00983AD2">
          <w:rPr>
            <w:webHidden/>
          </w:rPr>
          <w:tab/>
        </w:r>
        <w:r w:rsidR="00983AD2">
          <w:rPr>
            <w:webHidden/>
          </w:rPr>
          <w:fldChar w:fldCharType="begin"/>
        </w:r>
        <w:r w:rsidR="00983AD2">
          <w:rPr>
            <w:webHidden/>
          </w:rPr>
          <w:instrText xml:space="preserve"> PAGEREF _Toc403566086 \h </w:instrText>
        </w:r>
        <w:r w:rsidR="00983AD2">
          <w:rPr>
            <w:webHidden/>
          </w:rPr>
        </w:r>
        <w:r w:rsidR="00983AD2">
          <w:rPr>
            <w:webHidden/>
          </w:rPr>
          <w:fldChar w:fldCharType="separate"/>
        </w:r>
        <w:r w:rsidR="00983AD2">
          <w:rPr>
            <w:webHidden/>
          </w:rPr>
          <w:t>1</w:t>
        </w:r>
        <w:r w:rsidR="00983AD2">
          <w:rPr>
            <w:webHidden/>
          </w:rPr>
          <w:fldChar w:fldCharType="end"/>
        </w:r>
      </w:hyperlink>
    </w:p>
    <w:p w14:paraId="36E45367" w14:textId="77777777" w:rsidR="00983AD2" w:rsidRDefault="009E2875">
      <w:pPr>
        <w:pStyle w:val="TOC1"/>
        <w:rPr>
          <w:rFonts w:asciiTheme="minorHAnsi" w:eastAsiaTheme="minorEastAsia" w:hAnsiTheme="minorHAnsi" w:cstheme="minorBidi"/>
          <w:color w:val="auto"/>
          <w:szCs w:val="22"/>
        </w:rPr>
      </w:pPr>
      <w:hyperlink w:anchor="_Toc403566087" w:history="1">
        <w:r w:rsidR="00983AD2" w:rsidRPr="003A32E7">
          <w:rPr>
            <w:rStyle w:val="Hyperlink"/>
          </w:rPr>
          <w:t>1.0 Introduction</w:t>
        </w:r>
        <w:r w:rsidR="00983AD2">
          <w:rPr>
            <w:webHidden/>
          </w:rPr>
          <w:tab/>
        </w:r>
        <w:r w:rsidR="00983AD2">
          <w:rPr>
            <w:webHidden/>
          </w:rPr>
          <w:fldChar w:fldCharType="begin"/>
        </w:r>
        <w:r w:rsidR="00983AD2">
          <w:rPr>
            <w:webHidden/>
          </w:rPr>
          <w:instrText xml:space="preserve"> PAGEREF _Toc403566087 \h </w:instrText>
        </w:r>
        <w:r w:rsidR="00983AD2">
          <w:rPr>
            <w:webHidden/>
          </w:rPr>
        </w:r>
        <w:r w:rsidR="00983AD2">
          <w:rPr>
            <w:webHidden/>
          </w:rPr>
          <w:fldChar w:fldCharType="separate"/>
        </w:r>
        <w:r w:rsidR="00983AD2">
          <w:rPr>
            <w:webHidden/>
          </w:rPr>
          <w:t>3</w:t>
        </w:r>
        <w:r w:rsidR="00983AD2">
          <w:rPr>
            <w:webHidden/>
          </w:rPr>
          <w:fldChar w:fldCharType="end"/>
        </w:r>
      </w:hyperlink>
    </w:p>
    <w:p w14:paraId="36E45368" w14:textId="77777777" w:rsidR="00983AD2" w:rsidRDefault="009E2875">
      <w:pPr>
        <w:pStyle w:val="TOC1"/>
        <w:rPr>
          <w:rFonts w:asciiTheme="minorHAnsi" w:eastAsiaTheme="minorEastAsia" w:hAnsiTheme="minorHAnsi" w:cstheme="minorBidi"/>
          <w:color w:val="auto"/>
          <w:szCs w:val="22"/>
        </w:rPr>
      </w:pPr>
      <w:hyperlink w:anchor="_Toc403566088" w:history="1">
        <w:r w:rsidR="00983AD2" w:rsidRPr="003A32E7">
          <w:rPr>
            <w:rStyle w:val="Hyperlink"/>
          </w:rPr>
          <w:t>2.0 Dedicated Internet access at a glance</w:t>
        </w:r>
        <w:r w:rsidR="00983AD2">
          <w:rPr>
            <w:webHidden/>
          </w:rPr>
          <w:tab/>
        </w:r>
        <w:r w:rsidR="00983AD2">
          <w:rPr>
            <w:webHidden/>
          </w:rPr>
          <w:fldChar w:fldCharType="begin"/>
        </w:r>
        <w:r w:rsidR="00983AD2">
          <w:rPr>
            <w:webHidden/>
          </w:rPr>
          <w:instrText xml:space="preserve"> PAGEREF _Toc403566088 \h </w:instrText>
        </w:r>
        <w:r w:rsidR="00983AD2">
          <w:rPr>
            <w:webHidden/>
          </w:rPr>
        </w:r>
        <w:r w:rsidR="00983AD2">
          <w:rPr>
            <w:webHidden/>
          </w:rPr>
          <w:fldChar w:fldCharType="separate"/>
        </w:r>
        <w:r w:rsidR="00983AD2">
          <w:rPr>
            <w:webHidden/>
          </w:rPr>
          <w:t>4</w:t>
        </w:r>
        <w:r w:rsidR="00983AD2">
          <w:rPr>
            <w:webHidden/>
          </w:rPr>
          <w:fldChar w:fldCharType="end"/>
        </w:r>
      </w:hyperlink>
    </w:p>
    <w:p w14:paraId="36E45369" w14:textId="77777777" w:rsidR="00983AD2" w:rsidRDefault="009E2875">
      <w:pPr>
        <w:pStyle w:val="TOC1"/>
        <w:rPr>
          <w:rFonts w:asciiTheme="minorHAnsi" w:eastAsiaTheme="minorEastAsia" w:hAnsiTheme="minorHAnsi" w:cstheme="minorBidi"/>
          <w:color w:val="auto"/>
          <w:szCs w:val="22"/>
        </w:rPr>
      </w:pPr>
      <w:hyperlink w:anchor="_Toc403566089" w:history="1">
        <w:r w:rsidR="00983AD2" w:rsidRPr="003A32E7">
          <w:rPr>
            <w:rStyle w:val="Hyperlink"/>
          </w:rPr>
          <w:t>3.0 The service in detail</w:t>
        </w:r>
        <w:r w:rsidR="00983AD2">
          <w:rPr>
            <w:webHidden/>
          </w:rPr>
          <w:tab/>
        </w:r>
        <w:r w:rsidR="00983AD2">
          <w:rPr>
            <w:webHidden/>
          </w:rPr>
          <w:fldChar w:fldCharType="begin"/>
        </w:r>
        <w:r w:rsidR="00983AD2">
          <w:rPr>
            <w:webHidden/>
          </w:rPr>
          <w:instrText xml:space="preserve"> PAGEREF _Toc403566089 \h </w:instrText>
        </w:r>
        <w:r w:rsidR="00983AD2">
          <w:rPr>
            <w:webHidden/>
          </w:rPr>
        </w:r>
        <w:r w:rsidR="00983AD2">
          <w:rPr>
            <w:webHidden/>
          </w:rPr>
          <w:fldChar w:fldCharType="separate"/>
        </w:r>
        <w:r w:rsidR="00983AD2">
          <w:rPr>
            <w:webHidden/>
          </w:rPr>
          <w:t>6</w:t>
        </w:r>
        <w:r w:rsidR="00983AD2">
          <w:rPr>
            <w:webHidden/>
          </w:rPr>
          <w:fldChar w:fldCharType="end"/>
        </w:r>
      </w:hyperlink>
    </w:p>
    <w:p w14:paraId="36E4536A"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0" w:history="1">
        <w:r w:rsidR="00983AD2" w:rsidRPr="003A32E7">
          <w:rPr>
            <w:rStyle w:val="Hyperlink"/>
            <w:noProof/>
          </w:rPr>
          <w:t>3.1 Logical Overview</w:t>
        </w:r>
        <w:r w:rsidR="00983AD2">
          <w:rPr>
            <w:noProof/>
            <w:webHidden/>
          </w:rPr>
          <w:tab/>
        </w:r>
        <w:r w:rsidR="00983AD2">
          <w:rPr>
            <w:noProof/>
            <w:webHidden/>
          </w:rPr>
          <w:fldChar w:fldCharType="begin"/>
        </w:r>
        <w:r w:rsidR="00983AD2">
          <w:rPr>
            <w:noProof/>
            <w:webHidden/>
          </w:rPr>
          <w:instrText xml:space="preserve"> PAGEREF _Toc403566090 \h </w:instrText>
        </w:r>
        <w:r w:rsidR="00983AD2">
          <w:rPr>
            <w:noProof/>
            <w:webHidden/>
          </w:rPr>
        </w:r>
        <w:r w:rsidR="00983AD2">
          <w:rPr>
            <w:noProof/>
            <w:webHidden/>
          </w:rPr>
          <w:fldChar w:fldCharType="separate"/>
        </w:r>
        <w:r w:rsidR="00983AD2">
          <w:rPr>
            <w:noProof/>
            <w:webHidden/>
          </w:rPr>
          <w:t>6</w:t>
        </w:r>
        <w:r w:rsidR="00983AD2">
          <w:rPr>
            <w:noProof/>
            <w:webHidden/>
          </w:rPr>
          <w:fldChar w:fldCharType="end"/>
        </w:r>
      </w:hyperlink>
    </w:p>
    <w:p w14:paraId="36E4536B"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1" w:history="1">
        <w:r w:rsidR="00983AD2" w:rsidRPr="003A32E7">
          <w:rPr>
            <w:rStyle w:val="Hyperlink"/>
            <w:noProof/>
          </w:rPr>
          <w:t>3.2 Feature summary table</w:t>
        </w:r>
        <w:r w:rsidR="00983AD2">
          <w:rPr>
            <w:noProof/>
            <w:webHidden/>
          </w:rPr>
          <w:tab/>
        </w:r>
        <w:r w:rsidR="00983AD2">
          <w:rPr>
            <w:noProof/>
            <w:webHidden/>
          </w:rPr>
          <w:fldChar w:fldCharType="begin"/>
        </w:r>
        <w:r w:rsidR="00983AD2">
          <w:rPr>
            <w:noProof/>
            <w:webHidden/>
          </w:rPr>
          <w:instrText xml:space="preserve"> PAGEREF _Toc403566091 \h </w:instrText>
        </w:r>
        <w:r w:rsidR="00983AD2">
          <w:rPr>
            <w:noProof/>
            <w:webHidden/>
          </w:rPr>
        </w:r>
        <w:r w:rsidR="00983AD2">
          <w:rPr>
            <w:noProof/>
            <w:webHidden/>
          </w:rPr>
          <w:fldChar w:fldCharType="separate"/>
        </w:r>
        <w:r w:rsidR="00983AD2">
          <w:rPr>
            <w:noProof/>
            <w:webHidden/>
          </w:rPr>
          <w:t>8</w:t>
        </w:r>
        <w:r w:rsidR="00983AD2">
          <w:rPr>
            <w:noProof/>
            <w:webHidden/>
          </w:rPr>
          <w:fldChar w:fldCharType="end"/>
        </w:r>
      </w:hyperlink>
    </w:p>
    <w:p w14:paraId="36E4536C"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2" w:history="1">
        <w:r w:rsidR="00983AD2" w:rsidRPr="003A32E7">
          <w:rPr>
            <w:rStyle w:val="Hyperlink"/>
            <w:noProof/>
          </w:rPr>
          <w:t>3.3 Global IP Backbone (AS1273)</w:t>
        </w:r>
        <w:r w:rsidR="00983AD2">
          <w:rPr>
            <w:noProof/>
            <w:webHidden/>
          </w:rPr>
          <w:tab/>
        </w:r>
        <w:r w:rsidR="00983AD2">
          <w:rPr>
            <w:noProof/>
            <w:webHidden/>
          </w:rPr>
          <w:fldChar w:fldCharType="begin"/>
        </w:r>
        <w:r w:rsidR="00983AD2">
          <w:rPr>
            <w:noProof/>
            <w:webHidden/>
          </w:rPr>
          <w:instrText xml:space="preserve"> PAGEREF _Toc403566092 \h </w:instrText>
        </w:r>
        <w:r w:rsidR="00983AD2">
          <w:rPr>
            <w:noProof/>
            <w:webHidden/>
          </w:rPr>
        </w:r>
        <w:r w:rsidR="00983AD2">
          <w:rPr>
            <w:noProof/>
            <w:webHidden/>
          </w:rPr>
          <w:fldChar w:fldCharType="separate"/>
        </w:r>
        <w:r w:rsidR="00983AD2">
          <w:rPr>
            <w:noProof/>
            <w:webHidden/>
          </w:rPr>
          <w:t>8</w:t>
        </w:r>
        <w:r w:rsidR="00983AD2">
          <w:rPr>
            <w:noProof/>
            <w:webHidden/>
          </w:rPr>
          <w:fldChar w:fldCharType="end"/>
        </w:r>
      </w:hyperlink>
    </w:p>
    <w:p w14:paraId="36E4536D"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3" w:history="1">
        <w:r w:rsidR="00983AD2" w:rsidRPr="003A32E7">
          <w:rPr>
            <w:rStyle w:val="Hyperlink"/>
            <w:noProof/>
          </w:rPr>
          <w:t>3.4 Access circuit &amp; service bandwidths</w:t>
        </w:r>
        <w:r w:rsidR="00983AD2">
          <w:rPr>
            <w:noProof/>
            <w:webHidden/>
          </w:rPr>
          <w:tab/>
        </w:r>
        <w:r w:rsidR="00983AD2">
          <w:rPr>
            <w:noProof/>
            <w:webHidden/>
          </w:rPr>
          <w:fldChar w:fldCharType="begin"/>
        </w:r>
        <w:r w:rsidR="00983AD2">
          <w:rPr>
            <w:noProof/>
            <w:webHidden/>
          </w:rPr>
          <w:instrText xml:space="preserve"> PAGEREF _Toc403566093 \h </w:instrText>
        </w:r>
        <w:r w:rsidR="00983AD2">
          <w:rPr>
            <w:noProof/>
            <w:webHidden/>
          </w:rPr>
        </w:r>
        <w:r w:rsidR="00983AD2">
          <w:rPr>
            <w:noProof/>
            <w:webHidden/>
          </w:rPr>
          <w:fldChar w:fldCharType="separate"/>
        </w:r>
        <w:r w:rsidR="00983AD2">
          <w:rPr>
            <w:noProof/>
            <w:webHidden/>
          </w:rPr>
          <w:t>10</w:t>
        </w:r>
        <w:r w:rsidR="00983AD2">
          <w:rPr>
            <w:noProof/>
            <w:webHidden/>
          </w:rPr>
          <w:fldChar w:fldCharType="end"/>
        </w:r>
      </w:hyperlink>
    </w:p>
    <w:p w14:paraId="36E4536E"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4" w:history="1">
        <w:r w:rsidR="00983AD2" w:rsidRPr="003A32E7">
          <w:rPr>
            <w:rStyle w:val="Hyperlink"/>
            <w:noProof/>
          </w:rPr>
          <w:t>3.5 Providing service over existing MSP access circuits</w:t>
        </w:r>
        <w:r w:rsidR="00983AD2">
          <w:rPr>
            <w:noProof/>
            <w:webHidden/>
          </w:rPr>
          <w:tab/>
        </w:r>
        <w:r w:rsidR="00983AD2">
          <w:rPr>
            <w:noProof/>
            <w:webHidden/>
          </w:rPr>
          <w:fldChar w:fldCharType="begin"/>
        </w:r>
        <w:r w:rsidR="00983AD2">
          <w:rPr>
            <w:noProof/>
            <w:webHidden/>
          </w:rPr>
          <w:instrText xml:space="preserve"> PAGEREF _Toc403566094 \h </w:instrText>
        </w:r>
        <w:r w:rsidR="00983AD2">
          <w:rPr>
            <w:noProof/>
            <w:webHidden/>
          </w:rPr>
        </w:r>
        <w:r w:rsidR="00983AD2">
          <w:rPr>
            <w:noProof/>
            <w:webHidden/>
          </w:rPr>
          <w:fldChar w:fldCharType="separate"/>
        </w:r>
        <w:r w:rsidR="00983AD2">
          <w:rPr>
            <w:noProof/>
            <w:webHidden/>
          </w:rPr>
          <w:t>11</w:t>
        </w:r>
        <w:r w:rsidR="00983AD2">
          <w:rPr>
            <w:noProof/>
            <w:webHidden/>
          </w:rPr>
          <w:fldChar w:fldCharType="end"/>
        </w:r>
      </w:hyperlink>
    </w:p>
    <w:p w14:paraId="36E4536F"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5" w:history="1">
        <w:r w:rsidR="00983AD2" w:rsidRPr="003A32E7">
          <w:rPr>
            <w:rStyle w:val="Hyperlink"/>
            <w:noProof/>
          </w:rPr>
          <w:t>3.6 Managed customer site router</w:t>
        </w:r>
        <w:r w:rsidR="00983AD2">
          <w:rPr>
            <w:noProof/>
            <w:webHidden/>
          </w:rPr>
          <w:tab/>
        </w:r>
        <w:r w:rsidR="00983AD2">
          <w:rPr>
            <w:noProof/>
            <w:webHidden/>
          </w:rPr>
          <w:fldChar w:fldCharType="begin"/>
        </w:r>
        <w:r w:rsidR="00983AD2">
          <w:rPr>
            <w:noProof/>
            <w:webHidden/>
          </w:rPr>
          <w:instrText xml:space="preserve"> PAGEREF _Toc403566095 \h </w:instrText>
        </w:r>
        <w:r w:rsidR="00983AD2">
          <w:rPr>
            <w:noProof/>
            <w:webHidden/>
          </w:rPr>
        </w:r>
        <w:r w:rsidR="00983AD2">
          <w:rPr>
            <w:noProof/>
            <w:webHidden/>
          </w:rPr>
          <w:fldChar w:fldCharType="separate"/>
        </w:r>
        <w:r w:rsidR="00983AD2">
          <w:rPr>
            <w:noProof/>
            <w:webHidden/>
          </w:rPr>
          <w:t>12</w:t>
        </w:r>
        <w:r w:rsidR="00983AD2">
          <w:rPr>
            <w:noProof/>
            <w:webHidden/>
          </w:rPr>
          <w:fldChar w:fldCharType="end"/>
        </w:r>
      </w:hyperlink>
    </w:p>
    <w:p w14:paraId="36E45370"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6" w:history="1">
        <w:r w:rsidR="00983AD2" w:rsidRPr="003A32E7">
          <w:rPr>
            <w:rStyle w:val="Hyperlink"/>
            <w:noProof/>
          </w:rPr>
          <w:t>3.7 Optional internet features</w:t>
        </w:r>
        <w:r w:rsidR="00983AD2">
          <w:rPr>
            <w:noProof/>
            <w:webHidden/>
          </w:rPr>
          <w:tab/>
        </w:r>
        <w:r w:rsidR="00983AD2">
          <w:rPr>
            <w:noProof/>
            <w:webHidden/>
          </w:rPr>
          <w:fldChar w:fldCharType="begin"/>
        </w:r>
        <w:r w:rsidR="00983AD2">
          <w:rPr>
            <w:noProof/>
            <w:webHidden/>
          </w:rPr>
          <w:instrText xml:space="preserve"> PAGEREF _Toc403566096 \h </w:instrText>
        </w:r>
        <w:r w:rsidR="00983AD2">
          <w:rPr>
            <w:noProof/>
            <w:webHidden/>
          </w:rPr>
        </w:r>
        <w:r w:rsidR="00983AD2">
          <w:rPr>
            <w:noProof/>
            <w:webHidden/>
          </w:rPr>
          <w:fldChar w:fldCharType="separate"/>
        </w:r>
        <w:r w:rsidR="00983AD2">
          <w:rPr>
            <w:noProof/>
            <w:webHidden/>
          </w:rPr>
          <w:t>12</w:t>
        </w:r>
        <w:r w:rsidR="00983AD2">
          <w:rPr>
            <w:noProof/>
            <w:webHidden/>
          </w:rPr>
          <w:fldChar w:fldCharType="end"/>
        </w:r>
      </w:hyperlink>
    </w:p>
    <w:p w14:paraId="36E45371"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7" w:history="1">
        <w:r w:rsidR="00983AD2" w:rsidRPr="003A32E7">
          <w:rPr>
            <w:rStyle w:val="Hyperlink"/>
            <w:noProof/>
          </w:rPr>
          <w:t>3.8 Optional Security Features</w:t>
        </w:r>
        <w:r w:rsidR="00983AD2">
          <w:rPr>
            <w:noProof/>
            <w:webHidden/>
          </w:rPr>
          <w:tab/>
        </w:r>
        <w:r w:rsidR="00983AD2">
          <w:rPr>
            <w:noProof/>
            <w:webHidden/>
          </w:rPr>
          <w:fldChar w:fldCharType="begin"/>
        </w:r>
        <w:r w:rsidR="00983AD2">
          <w:rPr>
            <w:noProof/>
            <w:webHidden/>
          </w:rPr>
          <w:instrText xml:space="preserve"> PAGEREF _Toc403566097 \h </w:instrText>
        </w:r>
        <w:r w:rsidR="00983AD2">
          <w:rPr>
            <w:noProof/>
            <w:webHidden/>
          </w:rPr>
        </w:r>
        <w:r w:rsidR="00983AD2">
          <w:rPr>
            <w:noProof/>
            <w:webHidden/>
          </w:rPr>
          <w:fldChar w:fldCharType="separate"/>
        </w:r>
        <w:r w:rsidR="00983AD2">
          <w:rPr>
            <w:noProof/>
            <w:webHidden/>
          </w:rPr>
          <w:t>13</w:t>
        </w:r>
        <w:r w:rsidR="00983AD2">
          <w:rPr>
            <w:noProof/>
            <w:webHidden/>
          </w:rPr>
          <w:fldChar w:fldCharType="end"/>
        </w:r>
      </w:hyperlink>
    </w:p>
    <w:p w14:paraId="36E45372" w14:textId="77777777" w:rsidR="00983AD2" w:rsidRDefault="009E2875">
      <w:pPr>
        <w:pStyle w:val="TOC1"/>
        <w:rPr>
          <w:rFonts w:asciiTheme="minorHAnsi" w:eastAsiaTheme="minorEastAsia" w:hAnsiTheme="minorHAnsi" w:cstheme="minorBidi"/>
          <w:color w:val="auto"/>
          <w:szCs w:val="22"/>
        </w:rPr>
      </w:pPr>
      <w:hyperlink w:anchor="_Toc403566098" w:history="1">
        <w:r w:rsidR="00983AD2" w:rsidRPr="003A32E7">
          <w:rPr>
            <w:rStyle w:val="Hyperlink"/>
          </w:rPr>
          <w:t>4.0 Technical information</w:t>
        </w:r>
        <w:r w:rsidR="00983AD2">
          <w:rPr>
            <w:webHidden/>
          </w:rPr>
          <w:tab/>
        </w:r>
        <w:r w:rsidR="00983AD2">
          <w:rPr>
            <w:webHidden/>
          </w:rPr>
          <w:fldChar w:fldCharType="begin"/>
        </w:r>
        <w:r w:rsidR="00983AD2">
          <w:rPr>
            <w:webHidden/>
          </w:rPr>
          <w:instrText xml:space="preserve"> PAGEREF _Toc403566098 \h </w:instrText>
        </w:r>
        <w:r w:rsidR="00983AD2">
          <w:rPr>
            <w:webHidden/>
          </w:rPr>
        </w:r>
        <w:r w:rsidR="00983AD2">
          <w:rPr>
            <w:webHidden/>
          </w:rPr>
          <w:fldChar w:fldCharType="separate"/>
        </w:r>
        <w:r w:rsidR="00983AD2">
          <w:rPr>
            <w:webHidden/>
          </w:rPr>
          <w:t>17</w:t>
        </w:r>
        <w:r w:rsidR="00983AD2">
          <w:rPr>
            <w:webHidden/>
          </w:rPr>
          <w:fldChar w:fldCharType="end"/>
        </w:r>
      </w:hyperlink>
    </w:p>
    <w:p w14:paraId="36E45373"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099" w:history="1">
        <w:r w:rsidR="00983AD2" w:rsidRPr="003A32E7">
          <w:rPr>
            <w:rStyle w:val="Hyperlink"/>
            <w:noProof/>
          </w:rPr>
          <w:t>4.1 Routing</w:t>
        </w:r>
        <w:r w:rsidR="00983AD2">
          <w:rPr>
            <w:noProof/>
            <w:webHidden/>
          </w:rPr>
          <w:tab/>
        </w:r>
        <w:r w:rsidR="00983AD2">
          <w:rPr>
            <w:noProof/>
            <w:webHidden/>
          </w:rPr>
          <w:fldChar w:fldCharType="begin"/>
        </w:r>
        <w:r w:rsidR="00983AD2">
          <w:rPr>
            <w:noProof/>
            <w:webHidden/>
          </w:rPr>
          <w:instrText xml:space="preserve"> PAGEREF _Toc403566099 \h </w:instrText>
        </w:r>
        <w:r w:rsidR="00983AD2">
          <w:rPr>
            <w:noProof/>
            <w:webHidden/>
          </w:rPr>
        </w:r>
        <w:r w:rsidR="00983AD2">
          <w:rPr>
            <w:noProof/>
            <w:webHidden/>
          </w:rPr>
          <w:fldChar w:fldCharType="separate"/>
        </w:r>
        <w:r w:rsidR="00983AD2">
          <w:rPr>
            <w:noProof/>
            <w:webHidden/>
          </w:rPr>
          <w:t>17</w:t>
        </w:r>
        <w:r w:rsidR="00983AD2">
          <w:rPr>
            <w:noProof/>
            <w:webHidden/>
          </w:rPr>
          <w:fldChar w:fldCharType="end"/>
        </w:r>
      </w:hyperlink>
    </w:p>
    <w:p w14:paraId="36E45374"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0" w:history="1">
        <w:r w:rsidR="00983AD2" w:rsidRPr="003A32E7">
          <w:rPr>
            <w:rStyle w:val="Hyperlink"/>
            <w:noProof/>
          </w:rPr>
          <w:t>4.1 Managed customer routers</w:t>
        </w:r>
        <w:r w:rsidR="00983AD2">
          <w:rPr>
            <w:noProof/>
            <w:webHidden/>
          </w:rPr>
          <w:tab/>
        </w:r>
        <w:r w:rsidR="00983AD2">
          <w:rPr>
            <w:noProof/>
            <w:webHidden/>
          </w:rPr>
          <w:fldChar w:fldCharType="begin"/>
        </w:r>
        <w:r w:rsidR="00983AD2">
          <w:rPr>
            <w:noProof/>
            <w:webHidden/>
          </w:rPr>
          <w:instrText xml:space="preserve"> PAGEREF _Toc403566100 \h </w:instrText>
        </w:r>
        <w:r w:rsidR="00983AD2">
          <w:rPr>
            <w:noProof/>
            <w:webHidden/>
          </w:rPr>
        </w:r>
        <w:r w:rsidR="00983AD2">
          <w:rPr>
            <w:noProof/>
            <w:webHidden/>
          </w:rPr>
          <w:fldChar w:fldCharType="separate"/>
        </w:r>
        <w:r w:rsidR="00983AD2">
          <w:rPr>
            <w:noProof/>
            <w:webHidden/>
          </w:rPr>
          <w:t>18</w:t>
        </w:r>
        <w:r w:rsidR="00983AD2">
          <w:rPr>
            <w:noProof/>
            <w:webHidden/>
          </w:rPr>
          <w:fldChar w:fldCharType="end"/>
        </w:r>
      </w:hyperlink>
    </w:p>
    <w:p w14:paraId="36E45375"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1" w:history="1">
        <w:r w:rsidR="00983AD2" w:rsidRPr="003A32E7">
          <w:rPr>
            <w:rStyle w:val="Hyperlink"/>
            <w:noProof/>
          </w:rPr>
          <w:t>4.2 Management traffic</w:t>
        </w:r>
        <w:r w:rsidR="00983AD2">
          <w:rPr>
            <w:noProof/>
            <w:webHidden/>
          </w:rPr>
          <w:tab/>
        </w:r>
        <w:r w:rsidR="00983AD2">
          <w:rPr>
            <w:noProof/>
            <w:webHidden/>
          </w:rPr>
          <w:fldChar w:fldCharType="begin"/>
        </w:r>
        <w:r w:rsidR="00983AD2">
          <w:rPr>
            <w:noProof/>
            <w:webHidden/>
          </w:rPr>
          <w:instrText xml:space="preserve"> PAGEREF _Toc403566101 \h </w:instrText>
        </w:r>
        <w:r w:rsidR="00983AD2">
          <w:rPr>
            <w:noProof/>
            <w:webHidden/>
          </w:rPr>
        </w:r>
        <w:r w:rsidR="00983AD2">
          <w:rPr>
            <w:noProof/>
            <w:webHidden/>
          </w:rPr>
          <w:fldChar w:fldCharType="separate"/>
        </w:r>
        <w:r w:rsidR="00983AD2">
          <w:rPr>
            <w:noProof/>
            <w:webHidden/>
          </w:rPr>
          <w:t>18</w:t>
        </w:r>
        <w:r w:rsidR="00983AD2">
          <w:rPr>
            <w:noProof/>
            <w:webHidden/>
          </w:rPr>
          <w:fldChar w:fldCharType="end"/>
        </w:r>
      </w:hyperlink>
    </w:p>
    <w:p w14:paraId="36E45376"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2" w:history="1">
        <w:r w:rsidR="00983AD2" w:rsidRPr="003A32E7">
          <w:rPr>
            <w:rStyle w:val="Hyperlink"/>
            <w:noProof/>
          </w:rPr>
          <w:t>4.3 Wires only services</w:t>
        </w:r>
        <w:r w:rsidR="00983AD2">
          <w:rPr>
            <w:noProof/>
            <w:webHidden/>
          </w:rPr>
          <w:tab/>
        </w:r>
        <w:r w:rsidR="00983AD2">
          <w:rPr>
            <w:noProof/>
            <w:webHidden/>
          </w:rPr>
          <w:fldChar w:fldCharType="begin"/>
        </w:r>
        <w:r w:rsidR="00983AD2">
          <w:rPr>
            <w:noProof/>
            <w:webHidden/>
          </w:rPr>
          <w:instrText xml:space="preserve"> PAGEREF _Toc403566102 \h </w:instrText>
        </w:r>
        <w:r w:rsidR="00983AD2">
          <w:rPr>
            <w:noProof/>
            <w:webHidden/>
          </w:rPr>
        </w:r>
        <w:r w:rsidR="00983AD2">
          <w:rPr>
            <w:noProof/>
            <w:webHidden/>
          </w:rPr>
          <w:fldChar w:fldCharType="separate"/>
        </w:r>
        <w:r w:rsidR="00983AD2">
          <w:rPr>
            <w:noProof/>
            <w:webHidden/>
          </w:rPr>
          <w:t>18</w:t>
        </w:r>
        <w:r w:rsidR="00983AD2">
          <w:rPr>
            <w:noProof/>
            <w:webHidden/>
          </w:rPr>
          <w:fldChar w:fldCharType="end"/>
        </w:r>
      </w:hyperlink>
    </w:p>
    <w:p w14:paraId="36E45377"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3" w:history="1">
        <w:r w:rsidR="00983AD2" w:rsidRPr="003A32E7">
          <w:rPr>
            <w:rStyle w:val="Hyperlink"/>
            <w:noProof/>
          </w:rPr>
          <w:t>4.4 Resilient services</w:t>
        </w:r>
        <w:r w:rsidR="00983AD2">
          <w:rPr>
            <w:noProof/>
            <w:webHidden/>
          </w:rPr>
          <w:tab/>
        </w:r>
        <w:r w:rsidR="00983AD2">
          <w:rPr>
            <w:noProof/>
            <w:webHidden/>
          </w:rPr>
          <w:fldChar w:fldCharType="begin"/>
        </w:r>
        <w:r w:rsidR="00983AD2">
          <w:rPr>
            <w:noProof/>
            <w:webHidden/>
          </w:rPr>
          <w:instrText xml:space="preserve"> PAGEREF _Toc403566103 \h </w:instrText>
        </w:r>
        <w:r w:rsidR="00983AD2">
          <w:rPr>
            <w:noProof/>
            <w:webHidden/>
          </w:rPr>
        </w:r>
        <w:r w:rsidR="00983AD2">
          <w:rPr>
            <w:noProof/>
            <w:webHidden/>
          </w:rPr>
          <w:fldChar w:fldCharType="separate"/>
        </w:r>
        <w:r w:rsidR="00983AD2">
          <w:rPr>
            <w:noProof/>
            <w:webHidden/>
          </w:rPr>
          <w:t>19</w:t>
        </w:r>
        <w:r w:rsidR="00983AD2">
          <w:rPr>
            <w:noProof/>
            <w:webHidden/>
          </w:rPr>
          <w:fldChar w:fldCharType="end"/>
        </w:r>
      </w:hyperlink>
    </w:p>
    <w:p w14:paraId="36E45378"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4" w:history="1">
        <w:r w:rsidR="00983AD2" w:rsidRPr="003A32E7">
          <w:rPr>
            <w:rStyle w:val="Hyperlink"/>
            <w:noProof/>
          </w:rPr>
          <w:t>4.5 Burstable bandwidth</w:t>
        </w:r>
        <w:r w:rsidR="00983AD2">
          <w:rPr>
            <w:noProof/>
            <w:webHidden/>
          </w:rPr>
          <w:tab/>
        </w:r>
        <w:r w:rsidR="00983AD2">
          <w:rPr>
            <w:noProof/>
            <w:webHidden/>
          </w:rPr>
          <w:fldChar w:fldCharType="begin"/>
        </w:r>
        <w:r w:rsidR="00983AD2">
          <w:rPr>
            <w:noProof/>
            <w:webHidden/>
          </w:rPr>
          <w:instrText xml:space="preserve"> PAGEREF _Toc403566104 \h </w:instrText>
        </w:r>
        <w:r w:rsidR="00983AD2">
          <w:rPr>
            <w:noProof/>
            <w:webHidden/>
          </w:rPr>
        </w:r>
        <w:r w:rsidR="00983AD2">
          <w:rPr>
            <w:noProof/>
            <w:webHidden/>
          </w:rPr>
          <w:fldChar w:fldCharType="separate"/>
        </w:r>
        <w:r w:rsidR="00983AD2">
          <w:rPr>
            <w:noProof/>
            <w:webHidden/>
          </w:rPr>
          <w:t>19</w:t>
        </w:r>
        <w:r w:rsidR="00983AD2">
          <w:rPr>
            <w:noProof/>
            <w:webHidden/>
          </w:rPr>
          <w:fldChar w:fldCharType="end"/>
        </w:r>
      </w:hyperlink>
    </w:p>
    <w:p w14:paraId="36E45379"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5" w:history="1">
        <w:r w:rsidR="00983AD2" w:rsidRPr="003A32E7">
          <w:rPr>
            <w:rStyle w:val="Hyperlink"/>
            <w:noProof/>
          </w:rPr>
          <w:t>4.6 Providing service over existing MSP access circuits</w:t>
        </w:r>
        <w:r w:rsidR="00983AD2">
          <w:rPr>
            <w:noProof/>
            <w:webHidden/>
          </w:rPr>
          <w:tab/>
        </w:r>
        <w:r w:rsidR="00983AD2">
          <w:rPr>
            <w:noProof/>
            <w:webHidden/>
          </w:rPr>
          <w:fldChar w:fldCharType="begin"/>
        </w:r>
        <w:r w:rsidR="00983AD2">
          <w:rPr>
            <w:noProof/>
            <w:webHidden/>
          </w:rPr>
          <w:instrText xml:space="preserve"> PAGEREF _Toc403566105 \h </w:instrText>
        </w:r>
        <w:r w:rsidR="00983AD2">
          <w:rPr>
            <w:noProof/>
            <w:webHidden/>
          </w:rPr>
        </w:r>
        <w:r w:rsidR="00983AD2">
          <w:rPr>
            <w:noProof/>
            <w:webHidden/>
          </w:rPr>
          <w:fldChar w:fldCharType="separate"/>
        </w:r>
        <w:r w:rsidR="00983AD2">
          <w:rPr>
            <w:noProof/>
            <w:webHidden/>
          </w:rPr>
          <w:t>20</w:t>
        </w:r>
        <w:r w:rsidR="00983AD2">
          <w:rPr>
            <w:noProof/>
            <w:webHidden/>
          </w:rPr>
          <w:fldChar w:fldCharType="end"/>
        </w:r>
      </w:hyperlink>
    </w:p>
    <w:p w14:paraId="36E4537A"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6" w:history="1">
        <w:r w:rsidR="00983AD2" w:rsidRPr="003A32E7">
          <w:rPr>
            <w:rStyle w:val="Hyperlink"/>
            <w:noProof/>
          </w:rPr>
          <w:t>4.7 Domain name services</w:t>
        </w:r>
        <w:r w:rsidR="00983AD2">
          <w:rPr>
            <w:noProof/>
            <w:webHidden/>
          </w:rPr>
          <w:tab/>
        </w:r>
        <w:r w:rsidR="00983AD2">
          <w:rPr>
            <w:noProof/>
            <w:webHidden/>
          </w:rPr>
          <w:fldChar w:fldCharType="begin"/>
        </w:r>
        <w:r w:rsidR="00983AD2">
          <w:rPr>
            <w:noProof/>
            <w:webHidden/>
          </w:rPr>
          <w:instrText xml:space="preserve"> PAGEREF _Toc403566106 \h </w:instrText>
        </w:r>
        <w:r w:rsidR="00983AD2">
          <w:rPr>
            <w:noProof/>
            <w:webHidden/>
          </w:rPr>
        </w:r>
        <w:r w:rsidR="00983AD2">
          <w:rPr>
            <w:noProof/>
            <w:webHidden/>
          </w:rPr>
          <w:fldChar w:fldCharType="separate"/>
        </w:r>
        <w:r w:rsidR="00983AD2">
          <w:rPr>
            <w:noProof/>
            <w:webHidden/>
          </w:rPr>
          <w:t>21</w:t>
        </w:r>
        <w:r w:rsidR="00983AD2">
          <w:rPr>
            <w:noProof/>
            <w:webHidden/>
          </w:rPr>
          <w:fldChar w:fldCharType="end"/>
        </w:r>
      </w:hyperlink>
    </w:p>
    <w:p w14:paraId="36E4537B"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7" w:history="1">
        <w:r w:rsidR="00983AD2" w:rsidRPr="003A32E7">
          <w:rPr>
            <w:rStyle w:val="Hyperlink"/>
            <w:noProof/>
          </w:rPr>
          <w:t>4.8 Use of AS1273 &amp; AS2529</w:t>
        </w:r>
        <w:r w:rsidR="00983AD2">
          <w:rPr>
            <w:noProof/>
            <w:webHidden/>
          </w:rPr>
          <w:tab/>
        </w:r>
        <w:r w:rsidR="00983AD2">
          <w:rPr>
            <w:noProof/>
            <w:webHidden/>
          </w:rPr>
          <w:fldChar w:fldCharType="begin"/>
        </w:r>
        <w:r w:rsidR="00983AD2">
          <w:rPr>
            <w:noProof/>
            <w:webHidden/>
          </w:rPr>
          <w:instrText xml:space="preserve"> PAGEREF _Toc403566107 \h </w:instrText>
        </w:r>
        <w:r w:rsidR="00983AD2">
          <w:rPr>
            <w:noProof/>
            <w:webHidden/>
          </w:rPr>
        </w:r>
        <w:r w:rsidR="00983AD2">
          <w:rPr>
            <w:noProof/>
            <w:webHidden/>
          </w:rPr>
          <w:fldChar w:fldCharType="separate"/>
        </w:r>
        <w:r w:rsidR="00983AD2">
          <w:rPr>
            <w:noProof/>
            <w:webHidden/>
          </w:rPr>
          <w:t>21</w:t>
        </w:r>
        <w:r w:rsidR="00983AD2">
          <w:rPr>
            <w:noProof/>
            <w:webHidden/>
          </w:rPr>
          <w:fldChar w:fldCharType="end"/>
        </w:r>
      </w:hyperlink>
    </w:p>
    <w:p w14:paraId="36E4537C"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08" w:history="1">
        <w:r w:rsidR="00983AD2" w:rsidRPr="003A32E7">
          <w:rPr>
            <w:rStyle w:val="Hyperlink"/>
            <w:noProof/>
          </w:rPr>
          <w:t>4.9 BGP Communities</w:t>
        </w:r>
        <w:r w:rsidR="00983AD2">
          <w:rPr>
            <w:noProof/>
            <w:webHidden/>
          </w:rPr>
          <w:tab/>
        </w:r>
        <w:r w:rsidR="00983AD2">
          <w:rPr>
            <w:noProof/>
            <w:webHidden/>
          </w:rPr>
          <w:fldChar w:fldCharType="begin"/>
        </w:r>
        <w:r w:rsidR="00983AD2">
          <w:rPr>
            <w:noProof/>
            <w:webHidden/>
          </w:rPr>
          <w:instrText xml:space="preserve"> PAGEREF _Toc403566108 \h </w:instrText>
        </w:r>
        <w:r w:rsidR="00983AD2">
          <w:rPr>
            <w:noProof/>
            <w:webHidden/>
          </w:rPr>
        </w:r>
        <w:r w:rsidR="00983AD2">
          <w:rPr>
            <w:noProof/>
            <w:webHidden/>
          </w:rPr>
          <w:fldChar w:fldCharType="separate"/>
        </w:r>
        <w:r w:rsidR="00983AD2">
          <w:rPr>
            <w:noProof/>
            <w:webHidden/>
          </w:rPr>
          <w:t>22</w:t>
        </w:r>
        <w:r w:rsidR="00983AD2">
          <w:rPr>
            <w:noProof/>
            <w:webHidden/>
          </w:rPr>
          <w:fldChar w:fldCharType="end"/>
        </w:r>
      </w:hyperlink>
    </w:p>
    <w:p w14:paraId="36E4537D" w14:textId="77777777" w:rsidR="00983AD2" w:rsidRDefault="009E2875">
      <w:pPr>
        <w:pStyle w:val="TOC1"/>
        <w:rPr>
          <w:rFonts w:asciiTheme="minorHAnsi" w:eastAsiaTheme="minorEastAsia" w:hAnsiTheme="minorHAnsi" w:cstheme="minorBidi"/>
          <w:color w:val="auto"/>
          <w:szCs w:val="22"/>
        </w:rPr>
      </w:pPr>
      <w:hyperlink w:anchor="_Toc403566109" w:history="1">
        <w:r w:rsidR="00983AD2" w:rsidRPr="003A32E7">
          <w:rPr>
            <w:rStyle w:val="Hyperlink"/>
          </w:rPr>
          <w:t>5.0 Service support</w:t>
        </w:r>
        <w:r w:rsidR="00983AD2">
          <w:rPr>
            <w:webHidden/>
          </w:rPr>
          <w:tab/>
        </w:r>
        <w:r w:rsidR="00983AD2">
          <w:rPr>
            <w:webHidden/>
          </w:rPr>
          <w:fldChar w:fldCharType="begin"/>
        </w:r>
        <w:r w:rsidR="00983AD2">
          <w:rPr>
            <w:webHidden/>
          </w:rPr>
          <w:instrText xml:space="preserve"> PAGEREF _Toc403566109 \h </w:instrText>
        </w:r>
        <w:r w:rsidR="00983AD2">
          <w:rPr>
            <w:webHidden/>
          </w:rPr>
        </w:r>
        <w:r w:rsidR="00983AD2">
          <w:rPr>
            <w:webHidden/>
          </w:rPr>
          <w:fldChar w:fldCharType="separate"/>
        </w:r>
        <w:r w:rsidR="00983AD2">
          <w:rPr>
            <w:webHidden/>
          </w:rPr>
          <w:t>23</w:t>
        </w:r>
        <w:r w:rsidR="00983AD2">
          <w:rPr>
            <w:webHidden/>
          </w:rPr>
          <w:fldChar w:fldCharType="end"/>
        </w:r>
      </w:hyperlink>
    </w:p>
    <w:p w14:paraId="36E4537E"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10" w:history="1">
        <w:r w:rsidR="00983AD2" w:rsidRPr="003A32E7">
          <w:rPr>
            <w:rStyle w:val="Hyperlink"/>
            <w:noProof/>
          </w:rPr>
          <w:t>5.1 Proactive monitoring</w:t>
        </w:r>
        <w:r w:rsidR="00983AD2">
          <w:rPr>
            <w:noProof/>
            <w:webHidden/>
          </w:rPr>
          <w:tab/>
        </w:r>
        <w:r w:rsidR="00983AD2">
          <w:rPr>
            <w:noProof/>
            <w:webHidden/>
          </w:rPr>
          <w:fldChar w:fldCharType="begin"/>
        </w:r>
        <w:r w:rsidR="00983AD2">
          <w:rPr>
            <w:noProof/>
            <w:webHidden/>
          </w:rPr>
          <w:instrText xml:space="preserve"> PAGEREF _Toc403566110 \h </w:instrText>
        </w:r>
        <w:r w:rsidR="00983AD2">
          <w:rPr>
            <w:noProof/>
            <w:webHidden/>
          </w:rPr>
        </w:r>
        <w:r w:rsidR="00983AD2">
          <w:rPr>
            <w:noProof/>
            <w:webHidden/>
          </w:rPr>
          <w:fldChar w:fldCharType="separate"/>
        </w:r>
        <w:r w:rsidR="00983AD2">
          <w:rPr>
            <w:noProof/>
            <w:webHidden/>
          </w:rPr>
          <w:t>23</w:t>
        </w:r>
        <w:r w:rsidR="00983AD2">
          <w:rPr>
            <w:noProof/>
            <w:webHidden/>
          </w:rPr>
          <w:fldChar w:fldCharType="end"/>
        </w:r>
      </w:hyperlink>
    </w:p>
    <w:p w14:paraId="36E4537F"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11" w:history="1">
        <w:r w:rsidR="00983AD2" w:rsidRPr="003A32E7">
          <w:rPr>
            <w:rStyle w:val="Hyperlink"/>
            <w:noProof/>
          </w:rPr>
          <w:t>5.2 Incident &amp; change management</w:t>
        </w:r>
        <w:r w:rsidR="00983AD2">
          <w:rPr>
            <w:noProof/>
            <w:webHidden/>
          </w:rPr>
          <w:tab/>
        </w:r>
        <w:r w:rsidR="00983AD2">
          <w:rPr>
            <w:noProof/>
            <w:webHidden/>
          </w:rPr>
          <w:fldChar w:fldCharType="begin"/>
        </w:r>
        <w:r w:rsidR="00983AD2">
          <w:rPr>
            <w:noProof/>
            <w:webHidden/>
          </w:rPr>
          <w:instrText xml:space="preserve"> PAGEREF _Toc403566111 \h </w:instrText>
        </w:r>
        <w:r w:rsidR="00983AD2">
          <w:rPr>
            <w:noProof/>
            <w:webHidden/>
          </w:rPr>
        </w:r>
        <w:r w:rsidR="00983AD2">
          <w:rPr>
            <w:noProof/>
            <w:webHidden/>
          </w:rPr>
          <w:fldChar w:fldCharType="separate"/>
        </w:r>
        <w:r w:rsidR="00983AD2">
          <w:rPr>
            <w:noProof/>
            <w:webHidden/>
          </w:rPr>
          <w:t>24</w:t>
        </w:r>
        <w:r w:rsidR="00983AD2">
          <w:rPr>
            <w:noProof/>
            <w:webHidden/>
          </w:rPr>
          <w:fldChar w:fldCharType="end"/>
        </w:r>
      </w:hyperlink>
    </w:p>
    <w:p w14:paraId="36E45380"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12" w:history="1">
        <w:r w:rsidR="00983AD2" w:rsidRPr="003A32E7">
          <w:rPr>
            <w:rStyle w:val="Hyperlink"/>
            <w:noProof/>
          </w:rPr>
          <w:t>5.3 Professional services</w:t>
        </w:r>
        <w:r w:rsidR="00983AD2">
          <w:rPr>
            <w:noProof/>
            <w:webHidden/>
          </w:rPr>
          <w:tab/>
        </w:r>
        <w:r w:rsidR="00983AD2">
          <w:rPr>
            <w:noProof/>
            <w:webHidden/>
          </w:rPr>
          <w:fldChar w:fldCharType="begin"/>
        </w:r>
        <w:r w:rsidR="00983AD2">
          <w:rPr>
            <w:noProof/>
            <w:webHidden/>
          </w:rPr>
          <w:instrText xml:space="preserve"> PAGEREF _Toc403566112 \h </w:instrText>
        </w:r>
        <w:r w:rsidR="00983AD2">
          <w:rPr>
            <w:noProof/>
            <w:webHidden/>
          </w:rPr>
        </w:r>
        <w:r w:rsidR="00983AD2">
          <w:rPr>
            <w:noProof/>
            <w:webHidden/>
          </w:rPr>
          <w:fldChar w:fldCharType="separate"/>
        </w:r>
        <w:r w:rsidR="00983AD2">
          <w:rPr>
            <w:noProof/>
            <w:webHidden/>
          </w:rPr>
          <w:t>24</w:t>
        </w:r>
        <w:r w:rsidR="00983AD2">
          <w:rPr>
            <w:noProof/>
            <w:webHidden/>
          </w:rPr>
          <w:fldChar w:fldCharType="end"/>
        </w:r>
      </w:hyperlink>
    </w:p>
    <w:p w14:paraId="36E45381" w14:textId="77777777" w:rsidR="00983AD2" w:rsidRDefault="009E2875">
      <w:pPr>
        <w:pStyle w:val="TOC2"/>
        <w:tabs>
          <w:tab w:val="right" w:leader="dot" w:pos="10762"/>
        </w:tabs>
        <w:rPr>
          <w:rFonts w:asciiTheme="minorHAnsi" w:eastAsiaTheme="minorEastAsia" w:hAnsiTheme="minorHAnsi" w:cstheme="minorBidi"/>
          <w:noProof/>
          <w:color w:val="auto"/>
          <w:szCs w:val="22"/>
        </w:rPr>
      </w:pPr>
      <w:hyperlink w:anchor="_Toc403566113" w:history="1">
        <w:r w:rsidR="00983AD2" w:rsidRPr="003A32E7">
          <w:rPr>
            <w:rStyle w:val="Hyperlink"/>
            <w:noProof/>
          </w:rPr>
          <w:t>5.4 Online portal</w:t>
        </w:r>
        <w:r w:rsidR="00983AD2">
          <w:rPr>
            <w:noProof/>
            <w:webHidden/>
          </w:rPr>
          <w:tab/>
        </w:r>
        <w:r w:rsidR="00983AD2">
          <w:rPr>
            <w:noProof/>
            <w:webHidden/>
          </w:rPr>
          <w:fldChar w:fldCharType="begin"/>
        </w:r>
        <w:r w:rsidR="00983AD2">
          <w:rPr>
            <w:noProof/>
            <w:webHidden/>
          </w:rPr>
          <w:instrText xml:space="preserve"> PAGEREF _Toc403566113 \h </w:instrText>
        </w:r>
        <w:r w:rsidR="00983AD2">
          <w:rPr>
            <w:noProof/>
            <w:webHidden/>
          </w:rPr>
        </w:r>
        <w:r w:rsidR="00983AD2">
          <w:rPr>
            <w:noProof/>
            <w:webHidden/>
          </w:rPr>
          <w:fldChar w:fldCharType="separate"/>
        </w:r>
        <w:r w:rsidR="00983AD2">
          <w:rPr>
            <w:noProof/>
            <w:webHidden/>
          </w:rPr>
          <w:t>25</w:t>
        </w:r>
        <w:r w:rsidR="00983AD2">
          <w:rPr>
            <w:noProof/>
            <w:webHidden/>
          </w:rPr>
          <w:fldChar w:fldCharType="end"/>
        </w:r>
      </w:hyperlink>
    </w:p>
    <w:p w14:paraId="36E45382" w14:textId="77777777" w:rsidR="00983AD2" w:rsidRDefault="009E2875">
      <w:pPr>
        <w:pStyle w:val="TOC1"/>
        <w:rPr>
          <w:rFonts w:asciiTheme="minorHAnsi" w:eastAsiaTheme="minorEastAsia" w:hAnsiTheme="minorHAnsi" w:cstheme="minorBidi"/>
          <w:color w:val="auto"/>
          <w:szCs w:val="22"/>
        </w:rPr>
      </w:pPr>
      <w:hyperlink w:anchor="_Toc403566114" w:history="1">
        <w:r w:rsidR="00983AD2" w:rsidRPr="003A32E7">
          <w:rPr>
            <w:rStyle w:val="Hyperlink"/>
          </w:rPr>
          <w:t>6.0 Pricing &amp; billing</w:t>
        </w:r>
        <w:r w:rsidR="00983AD2">
          <w:rPr>
            <w:webHidden/>
          </w:rPr>
          <w:tab/>
        </w:r>
        <w:r w:rsidR="00983AD2">
          <w:rPr>
            <w:webHidden/>
          </w:rPr>
          <w:fldChar w:fldCharType="begin"/>
        </w:r>
        <w:r w:rsidR="00983AD2">
          <w:rPr>
            <w:webHidden/>
          </w:rPr>
          <w:instrText xml:space="preserve"> PAGEREF _Toc403566114 \h </w:instrText>
        </w:r>
        <w:r w:rsidR="00983AD2">
          <w:rPr>
            <w:webHidden/>
          </w:rPr>
        </w:r>
        <w:r w:rsidR="00983AD2">
          <w:rPr>
            <w:webHidden/>
          </w:rPr>
          <w:fldChar w:fldCharType="separate"/>
        </w:r>
        <w:r w:rsidR="00983AD2">
          <w:rPr>
            <w:webHidden/>
          </w:rPr>
          <w:t>26</w:t>
        </w:r>
        <w:r w:rsidR="00983AD2">
          <w:rPr>
            <w:webHidden/>
          </w:rPr>
          <w:fldChar w:fldCharType="end"/>
        </w:r>
      </w:hyperlink>
    </w:p>
    <w:p w14:paraId="36E45383" w14:textId="77777777" w:rsidR="00F84E9B" w:rsidRDefault="005C4F3F" w:rsidP="00F84E9B">
      <w:pPr>
        <w:spacing w:line="240" w:lineRule="auto"/>
      </w:pPr>
      <w:r>
        <w:rPr>
          <w:rFonts w:ascii="Arial" w:hAnsi="Arial" w:cs="Arial"/>
          <w:sz w:val="28"/>
        </w:rPr>
        <w:fldChar w:fldCharType="end"/>
      </w:r>
    </w:p>
    <w:p w14:paraId="36E45384" w14:textId="77777777" w:rsidR="00F84E9B" w:rsidRDefault="00F84E9B" w:rsidP="00F84E9B">
      <w:pPr>
        <w:spacing w:line="240" w:lineRule="auto"/>
      </w:pPr>
    </w:p>
    <w:p w14:paraId="36E45386" w14:textId="2076B46B" w:rsidR="0032464A" w:rsidRPr="009A456A" w:rsidRDefault="008053EC" w:rsidP="009A456A">
      <w:pPr>
        <w:pStyle w:val="Heading1"/>
      </w:pPr>
      <w:r>
        <w:br w:type="page"/>
      </w:r>
      <w:bookmarkStart w:id="0" w:name="_Toc403566087"/>
      <w:r w:rsidR="0032464A">
        <w:lastRenderedPageBreak/>
        <w:t>1.0 Introduction</w:t>
      </w:r>
      <w:bookmarkEnd w:id="0"/>
    </w:p>
    <w:p w14:paraId="36E45387" w14:textId="01ADB212" w:rsidR="0032464A" w:rsidRDefault="00D823DF" w:rsidP="0032464A">
      <w:r>
        <w:t xml:space="preserve">Vodafone are pleased to respond to the ITT ACT 04518 suggesting </w:t>
      </w:r>
      <w:r w:rsidR="0032464A">
        <w:t>the</w:t>
      </w:r>
      <w:r w:rsidR="008053EC">
        <w:t xml:space="preserve"> Dedicated</w:t>
      </w:r>
      <w:r w:rsidR="0032464A">
        <w:t xml:space="preserve"> Internet Access (</w:t>
      </w:r>
      <w:r w:rsidR="008053EC">
        <w:t>D</w:t>
      </w:r>
      <w:r w:rsidR="0032464A">
        <w:t>IA) service</w:t>
      </w:r>
      <w:r>
        <w:t xml:space="preserve"> as being most suitable</w:t>
      </w:r>
      <w:r w:rsidR="0032464A">
        <w:t xml:space="preserve">, </w:t>
      </w:r>
      <w:r>
        <w:t xml:space="preserve">and include in this document a description of the </w:t>
      </w:r>
      <w:r w:rsidR="0032464A">
        <w:t xml:space="preserve">standard and optional features, technical information, service and support, together with </w:t>
      </w:r>
      <w:r>
        <w:t xml:space="preserve">outline </w:t>
      </w:r>
      <w:r w:rsidR="0032464A">
        <w:t>commercial terms.</w:t>
      </w:r>
      <w:bookmarkStart w:id="1" w:name="_GoBack"/>
      <w:bookmarkEnd w:id="1"/>
    </w:p>
    <w:p w14:paraId="36E45388" w14:textId="77777777" w:rsidR="0032464A" w:rsidRDefault="0032464A" w:rsidP="0032464A"/>
    <w:p w14:paraId="36E45389" w14:textId="77777777" w:rsidR="008053EC" w:rsidRDefault="008053EC">
      <w:pPr>
        <w:spacing w:line="240" w:lineRule="auto"/>
        <w:rPr>
          <w:rFonts w:eastAsia="Vodafone Lt" w:cs="Vodafone Lt"/>
          <w:color w:val="E60000"/>
          <w:spacing w:val="-2"/>
          <w:sz w:val="80"/>
          <w:szCs w:val="80"/>
          <w:lang w:val="en-US" w:eastAsia="ja-JP"/>
        </w:rPr>
      </w:pPr>
      <w:r>
        <w:br w:type="page"/>
      </w:r>
    </w:p>
    <w:p w14:paraId="36E4538A" w14:textId="77777777" w:rsidR="0032464A" w:rsidRDefault="0032464A" w:rsidP="0032464A">
      <w:pPr>
        <w:pStyle w:val="Heading1"/>
      </w:pPr>
      <w:bookmarkStart w:id="2" w:name="_Toc403566088"/>
      <w:r>
        <w:lastRenderedPageBreak/>
        <w:t xml:space="preserve">2.0 </w:t>
      </w:r>
      <w:r w:rsidR="008053EC">
        <w:t xml:space="preserve">Dedicated </w:t>
      </w:r>
      <w:r w:rsidR="00825B9A">
        <w:t>Internet access at a glance</w:t>
      </w:r>
      <w:bookmarkEnd w:id="2"/>
    </w:p>
    <w:p w14:paraId="36E4538B" w14:textId="77777777" w:rsidR="0032464A" w:rsidRDefault="0032464A" w:rsidP="0032464A">
      <w:r>
        <w:t xml:space="preserve">Today’s web applications are essential to business operation and profitability. A poor performing web site or cloud/web application, can quickly impact bottom line profitability, brand reputation and customer dissatisfaction. However, many organisations suffer slow performing web applications and internet browsing. Often they have outgrown their existing internet service. Business internet </w:t>
      </w:r>
      <w:r w:rsidR="00A50A9E">
        <w:t>usage</w:t>
      </w:r>
      <w:r>
        <w:t xml:space="preserve"> is growing at 20% per annum with increased use video, conferencing, cloud and collaboration services. As organisations begin sending increasingly more traffic, rather than simply downloading, they inevitably require a faster, better performing service. Yet performance and speed are not the only concern, internet security is of paramount importance. Deni</w:t>
      </w:r>
      <w:r w:rsidR="008053EC">
        <w:t>al of service attacks and cyber</w:t>
      </w:r>
      <w:r>
        <w:t xml:space="preserve">crime are increasing, employee mobility is rising. Web sites, content, email and corporate boundaries all need protecting. The challenge facing the IT team is how to address these concerns whilst at the same time delivering lower costs and efficiencies. </w:t>
      </w:r>
    </w:p>
    <w:p w14:paraId="36E4538C" w14:textId="77777777" w:rsidR="0032464A" w:rsidRDefault="0032464A" w:rsidP="0032464A"/>
    <w:p w14:paraId="36E4538D" w14:textId="77777777" w:rsidR="0032464A" w:rsidRPr="00825B9A" w:rsidRDefault="0032464A" w:rsidP="00825B9A">
      <w:pPr>
        <w:pStyle w:val="Subheadnospace"/>
        <w:rPr>
          <w:rStyle w:val="Strong"/>
          <w:b/>
        </w:rPr>
      </w:pPr>
      <w:r w:rsidRPr="00825B9A">
        <w:rPr>
          <w:rStyle w:val="Strong"/>
          <w:b/>
        </w:rPr>
        <w:t xml:space="preserve">Introducing our </w:t>
      </w:r>
      <w:r w:rsidR="008053EC">
        <w:rPr>
          <w:rStyle w:val="Strong"/>
          <w:b/>
        </w:rPr>
        <w:t xml:space="preserve">Dedicated </w:t>
      </w:r>
      <w:r w:rsidRPr="00825B9A">
        <w:rPr>
          <w:rStyle w:val="Strong"/>
          <w:b/>
        </w:rPr>
        <w:t>Internet Access Service</w:t>
      </w:r>
    </w:p>
    <w:p w14:paraId="36E4538E" w14:textId="77777777" w:rsidR="0032464A" w:rsidRDefault="0032464A" w:rsidP="0032464A">
      <w:r>
        <w:t xml:space="preserve">A fast, and reliable, dedicated internet access service that connects the customer site directly to our Global IP Backbone (AS1273). </w:t>
      </w:r>
      <w:r w:rsidR="008053EC">
        <w:t xml:space="preserve">Dedicated </w:t>
      </w:r>
      <w:r>
        <w:t xml:space="preserve">Internet Access comes with a range of optional internet and security features together with an excellent service experience.   </w:t>
      </w:r>
    </w:p>
    <w:p w14:paraId="36E4538F" w14:textId="77777777" w:rsidR="0032464A" w:rsidRDefault="0032464A" w:rsidP="0032464A"/>
    <w:p w14:paraId="36E45390" w14:textId="77777777" w:rsidR="0032464A" w:rsidRDefault="0032464A" w:rsidP="00825B9A">
      <w:pPr>
        <w:pStyle w:val="Subheadnospace"/>
      </w:pPr>
      <w:r>
        <w:t xml:space="preserve">Fast &amp; Reliable </w:t>
      </w:r>
    </w:p>
    <w:p w14:paraId="36E45391" w14:textId="77777777" w:rsidR="0032464A" w:rsidRDefault="008053EC" w:rsidP="0032464A">
      <w:r>
        <w:t xml:space="preserve">Dedicated </w:t>
      </w:r>
      <w:r w:rsidR="0032464A">
        <w:t xml:space="preserve">Internet Access provides fast and reliable access to the Internet over a dedicated access circuit provided at a range of fixed and burstable bandwidths from 2Mbps to 1Gbps. Relative to business broadband; the service comes with the same upstream and downstream bandwidths, making it ideal for web site connectivity, remote site access &amp; business internet use. Customer sites are connected directly to our leading Global IP Backbone via our extensive UK access network and multi-service platform. Major content distribution networks and millions of internet end points (eyeballs) are directly connected to our Global Backbone which extends across UK, EU, Asia and US and has near 1Terabit of peering with tier 1 ISPs. This ensures faster internet communications with fewer data hops and greater reliability.  What’s more, we offer stringent latency guarantees between our backbone nodes across EU, Asia &amp; US. </w:t>
      </w:r>
    </w:p>
    <w:p w14:paraId="36E45392" w14:textId="77777777" w:rsidR="0032464A" w:rsidRDefault="0032464A" w:rsidP="0032464A"/>
    <w:p w14:paraId="36E45393" w14:textId="77777777" w:rsidR="0032464A" w:rsidRDefault="0032464A" w:rsidP="00825B9A">
      <w:pPr>
        <w:pStyle w:val="Subheadnospace"/>
      </w:pPr>
      <w:r>
        <w:t>Optional Internet &amp; Security Features</w:t>
      </w:r>
    </w:p>
    <w:p w14:paraId="36E45394" w14:textId="77777777" w:rsidR="0032464A" w:rsidRDefault="0032464A" w:rsidP="0032464A">
      <w:r>
        <w:t xml:space="preserve">We provide a range of security options including: Distributed Denial of Service (DDOS) protection which offers reactive and proactive denial of service mitigation and black-holing options; manage firewall, email and internet proxy/filtering services. A range of redundancy options are supported including dual homing with your second ISP and resilient services which provide protection against last mile connectivity, access POP or internet router failure. We also offer optional managed customer site routers, managed domain name hosting which includes SMTP mail, DNS resolution, primary and secondary DNS. Our service supports IPv6 addressing as well as non-portable (Provider </w:t>
      </w:r>
      <w:proofErr w:type="spellStart"/>
      <w:r>
        <w:t>Aggregatable</w:t>
      </w:r>
      <w:proofErr w:type="spellEnd"/>
      <w:r>
        <w:t xml:space="preserve"> (PA)) IPv4 addressing.  </w:t>
      </w:r>
    </w:p>
    <w:p w14:paraId="36E45395" w14:textId="77777777" w:rsidR="0032464A" w:rsidRDefault="0032464A" w:rsidP="0032464A"/>
    <w:p w14:paraId="36E45396" w14:textId="77777777" w:rsidR="0032464A" w:rsidRDefault="0032464A" w:rsidP="00825B9A">
      <w:pPr>
        <w:pStyle w:val="Subheadnospace"/>
      </w:pPr>
      <w:r>
        <w:t>An Excellent Service Experience &amp; Overall Best Value</w:t>
      </w:r>
    </w:p>
    <w:p w14:paraId="36E45397" w14:textId="77777777" w:rsidR="0032464A" w:rsidRDefault="0032464A" w:rsidP="0032464A">
      <w:r>
        <w:t xml:space="preserve">Customers benefit from an excellent service experience including 30-45 working day lead times for new provisions, 24/7 critical event proactive monitoring &amp; incident management as well as access to our online </w:t>
      </w:r>
      <w:r w:rsidR="008053EC">
        <w:t xml:space="preserve">self-service portal. The </w:t>
      </w:r>
      <w:proofErr w:type="spellStart"/>
      <w:r w:rsidR="008053EC">
        <w:t>MyVodafone</w:t>
      </w:r>
      <w:proofErr w:type="spellEnd"/>
      <w:r>
        <w:t xml:space="preserve"> portal provides an alternative customer contact media providing access to order tracking, trouble ticketing, e-billing and performance reporting where ordered.</w:t>
      </w:r>
    </w:p>
    <w:p w14:paraId="36E45398" w14:textId="77777777" w:rsidR="0032464A" w:rsidRDefault="0032464A" w:rsidP="0032464A"/>
    <w:p w14:paraId="36E45399" w14:textId="77777777" w:rsidR="0032464A" w:rsidRDefault="0032464A" w:rsidP="0032464A">
      <w:r>
        <w:t xml:space="preserve">Our </w:t>
      </w:r>
      <w:r w:rsidR="008053EC">
        <w:t xml:space="preserve">Dedicated </w:t>
      </w:r>
      <w:r>
        <w:t xml:space="preserve">Internet Access service delivers overall best value. By providing access directly to our Global Backbone we offer fast and reliable access to content and eyeballs reducing internet AS hoping and points of failure. Our optional security and internet features can improve your overall margins. 95% of UK customers are connected using cost effective, higher speed, next generation Ethernet technology. Existing customers, including those with sites in Europe, for whom we provide IPVPN or Ethernet Wireline network services over our Multi-Service Platform, can access the Internet Access service for a lower price. This assumes </w:t>
      </w:r>
      <w:r>
        <w:lastRenderedPageBreak/>
        <w:t>use of spare bandwidth capacity on last mile Ethernet access circuits supporting the IPVPN WAN or Ethernet Wireline products.  What’s more, for new customers we offer free of charge installation*.</w:t>
      </w:r>
    </w:p>
    <w:p w14:paraId="36E4539A" w14:textId="77777777" w:rsidR="0032464A" w:rsidRDefault="0032464A" w:rsidP="0032464A"/>
    <w:p w14:paraId="36E4539B" w14:textId="77777777" w:rsidR="0032464A" w:rsidRDefault="0032464A" w:rsidP="00825B9A">
      <w:pPr>
        <w:pStyle w:val="Footer"/>
        <w:numPr>
          <w:ilvl w:val="0"/>
          <w:numId w:val="16"/>
        </w:numPr>
      </w:pPr>
      <w:r>
        <w:t>Subject to survey upon order placement, excludes any excess construction or ancillary charges, 3 year and longer term contracts.</w:t>
      </w:r>
    </w:p>
    <w:p w14:paraId="36E4539C" w14:textId="77777777" w:rsidR="00825B9A" w:rsidRDefault="00825B9A" w:rsidP="00825B9A">
      <w:pPr>
        <w:pStyle w:val="Footer"/>
        <w:ind w:left="360"/>
      </w:pPr>
    </w:p>
    <w:p w14:paraId="36E4539D" w14:textId="77777777" w:rsidR="008053EC" w:rsidRDefault="008053EC">
      <w:pPr>
        <w:spacing w:line="240" w:lineRule="auto"/>
        <w:rPr>
          <w:rFonts w:eastAsia="Vodafone Lt" w:cs="Vodafone Lt"/>
          <w:color w:val="E60000"/>
          <w:spacing w:val="-2"/>
          <w:sz w:val="80"/>
          <w:szCs w:val="80"/>
          <w:lang w:val="en-US" w:eastAsia="ja-JP"/>
        </w:rPr>
      </w:pPr>
      <w:r>
        <w:br w:type="page"/>
      </w:r>
    </w:p>
    <w:p w14:paraId="36E4539E" w14:textId="77777777" w:rsidR="00825B9A" w:rsidRDefault="00825B9A" w:rsidP="00825B9A">
      <w:pPr>
        <w:pStyle w:val="Heading1"/>
      </w:pPr>
      <w:bookmarkStart w:id="3" w:name="_Toc403566089"/>
      <w:r>
        <w:lastRenderedPageBreak/>
        <w:t>3.0 The service in detail</w:t>
      </w:r>
      <w:bookmarkEnd w:id="3"/>
    </w:p>
    <w:p w14:paraId="36E4539F" w14:textId="77777777" w:rsidR="00825B9A" w:rsidRDefault="00825B9A" w:rsidP="008053EC">
      <w:pPr>
        <w:pStyle w:val="Heading2"/>
      </w:pPr>
      <w:bookmarkStart w:id="4" w:name="_Toc403566090"/>
      <w:r>
        <w:t xml:space="preserve">3.1 </w:t>
      </w:r>
      <w:r w:rsidR="00192A3A">
        <w:t>Logical</w:t>
      </w:r>
      <w:r>
        <w:t xml:space="preserve"> O</w:t>
      </w:r>
      <w:r w:rsidR="00192A3A">
        <w:t>verview</w:t>
      </w:r>
      <w:bookmarkEnd w:id="4"/>
    </w:p>
    <w:p w14:paraId="36E453A0" w14:textId="77777777" w:rsidR="00825B9A" w:rsidRDefault="00825B9A" w:rsidP="00825B9A">
      <w:r>
        <w:t xml:space="preserve">Internet Access connects the customer site directly to the Internet, via our Global IP Backbone, over a dedicated access </w:t>
      </w:r>
      <w:r>
        <w:br/>
        <w:t xml:space="preserve">circuit. The service provides ‘always on’, fixed symmetric bandwidths which can be committed, or burstable, ranging from </w:t>
      </w:r>
      <w:r>
        <w:br/>
        <w:t>2Mbps to 1Gbps.</w:t>
      </w:r>
    </w:p>
    <w:p w14:paraId="36E453A1" w14:textId="77777777" w:rsidR="00825B9A" w:rsidRDefault="00825B9A" w:rsidP="00825B9A"/>
    <w:p w14:paraId="36E453A2" w14:textId="77777777" w:rsidR="00825B9A" w:rsidRDefault="00A521CD" w:rsidP="008053EC">
      <w:pPr>
        <w:jc w:val="center"/>
      </w:pPr>
      <w:r>
        <w:rPr>
          <w:noProof/>
        </w:rPr>
        <w:drawing>
          <wp:inline distT="0" distB="0" distL="0" distR="0" wp14:anchorId="36E456E8" wp14:editId="36E456E9">
            <wp:extent cx="5119015" cy="2138900"/>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A.jpg"/>
                    <pic:cNvPicPr/>
                  </pic:nvPicPr>
                  <pic:blipFill>
                    <a:blip r:embed="rId13">
                      <a:extLst>
                        <a:ext uri="{28A0092B-C50C-407E-A947-70E740481C1C}">
                          <a14:useLocalDpi xmlns:a14="http://schemas.microsoft.com/office/drawing/2010/main" val="0"/>
                        </a:ext>
                      </a:extLst>
                    </a:blip>
                    <a:stretch>
                      <a:fillRect/>
                    </a:stretch>
                  </pic:blipFill>
                  <pic:spPr>
                    <a:xfrm>
                      <a:off x="0" y="0"/>
                      <a:ext cx="5122095" cy="2140187"/>
                    </a:xfrm>
                    <a:prstGeom prst="rect">
                      <a:avLst/>
                    </a:prstGeom>
                  </pic:spPr>
                </pic:pic>
              </a:graphicData>
            </a:graphic>
          </wp:inline>
        </w:drawing>
      </w:r>
    </w:p>
    <w:p w14:paraId="36E453A3" w14:textId="77777777" w:rsidR="00825B9A" w:rsidRDefault="00825B9A" w:rsidP="00825B9A"/>
    <w:p w14:paraId="36E453A4" w14:textId="77777777" w:rsidR="00825B9A" w:rsidRDefault="00825B9A" w:rsidP="00825B9A">
      <w:r>
        <w:t>The main service components are:</w:t>
      </w:r>
    </w:p>
    <w:p w14:paraId="36E453A5" w14:textId="77777777" w:rsidR="008F5038" w:rsidRDefault="008F5038" w:rsidP="00825B9A"/>
    <w:p w14:paraId="36E453A6" w14:textId="77777777" w:rsidR="008F5038" w:rsidRDefault="008F5038" w:rsidP="008F5038">
      <w:pPr>
        <w:pStyle w:val="ListParagraph"/>
        <w:numPr>
          <w:ilvl w:val="0"/>
          <w:numId w:val="30"/>
        </w:numPr>
      </w:pPr>
      <w:r>
        <w:t xml:space="preserve">Access Circuit – this connects the Customer site to the multi-service platform and onwards to an </w:t>
      </w:r>
      <w:r w:rsidR="00D40183">
        <w:t>Internet Edge Router on our IP Backbone.</w:t>
      </w:r>
    </w:p>
    <w:p w14:paraId="36E453A7" w14:textId="77777777" w:rsidR="00D40183" w:rsidRDefault="00D40183" w:rsidP="00D40183">
      <w:pPr>
        <w:pStyle w:val="ListParagraph"/>
        <w:numPr>
          <w:ilvl w:val="0"/>
          <w:numId w:val="30"/>
        </w:numPr>
      </w:pPr>
      <w:r>
        <w:t>Service/Port Bandwidth – internet service bandwidth is provisioned over the Access Circuit. This can be throttled to a range of committed, or committed plus burstable, bandwidths allowing the customer to pay only for the service bandwidth which they need.</w:t>
      </w:r>
    </w:p>
    <w:p w14:paraId="36E453A8" w14:textId="77777777" w:rsidR="00D40183" w:rsidRDefault="00825B9A" w:rsidP="00D40183">
      <w:pPr>
        <w:pStyle w:val="ListParagraph"/>
        <w:numPr>
          <w:ilvl w:val="0"/>
          <w:numId w:val="30"/>
        </w:numPr>
      </w:pPr>
      <w:r>
        <w:t xml:space="preserve">Service/Port Bandwidth –internet service bandwidth is provisioned over the Access Circuit. This can be throttled to a range of committed, or committed plus burstable, bandwidths allowing the customer to pay only for the service bandwidth which they need. </w:t>
      </w:r>
    </w:p>
    <w:p w14:paraId="36E453A9" w14:textId="77777777" w:rsidR="00D40183" w:rsidRDefault="00825B9A" w:rsidP="00D40183">
      <w:pPr>
        <w:pStyle w:val="ListParagraph"/>
        <w:numPr>
          <w:ilvl w:val="0"/>
          <w:numId w:val="30"/>
        </w:numPr>
      </w:pPr>
      <w:r>
        <w:t>Optional Customer Site Routers – where ordered these will be installed, configured, managed (remotely for changes whe</w:t>
      </w:r>
      <w:r w:rsidR="00F84E9B">
        <w:t>re possible) and maintained by Vodafone</w:t>
      </w:r>
      <w:r>
        <w:t xml:space="preserve">. </w:t>
      </w:r>
    </w:p>
    <w:p w14:paraId="36E453AA" w14:textId="77777777" w:rsidR="00D40183" w:rsidRDefault="00825B9A" w:rsidP="00D40183">
      <w:pPr>
        <w:pStyle w:val="ListParagraph"/>
        <w:numPr>
          <w:ilvl w:val="0"/>
          <w:numId w:val="30"/>
        </w:numPr>
      </w:pPr>
      <w:r>
        <w:t>Optional Internet Features - where ordered these include managed Doma</w:t>
      </w:r>
      <w:r w:rsidR="008053EC">
        <w:t xml:space="preserve">in Name Services, IP Addresses, and </w:t>
      </w:r>
      <w:r>
        <w:t>ASN Numbers</w:t>
      </w:r>
    </w:p>
    <w:p w14:paraId="36E453AB" w14:textId="77777777" w:rsidR="00825B9A" w:rsidRDefault="00825B9A" w:rsidP="00D40183">
      <w:pPr>
        <w:pStyle w:val="ListParagraph"/>
        <w:numPr>
          <w:ilvl w:val="0"/>
          <w:numId w:val="30"/>
        </w:numPr>
      </w:pPr>
      <w:r>
        <w:t>Optional Security Features – where ordered with the Internet Access service, these include DDOS protection, internet proxy services, email security, managed firewalls and resilient service options.</w:t>
      </w:r>
    </w:p>
    <w:p w14:paraId="36E453AC" w14:textId="77777777" w:rsidR="00D40183" w:rsidRDefault="00D40183" w:rsidP="00D40183"/>
    <w:p w14:paraId="36E453AD" w14:textId="77777777" w:rsidR="00D40183" w:rsidRDefault="00D40183">
      <w:pPr>
        <w:spacing w:line="240" w:lineRule="auto"/>
      </w:pPr>
      <w:r>
        <w:br w:type="page"/>
      </w:r>
    </w:p>
    <w:p w14:paraId="36E453AE" w14:textId="77777777" w:rsidR="00D40183" w:rsidRDefault="00D40183" w:rsidP="00D40183">
      <w:r>
        <w:lastRenderedPageBreak/>
        <w:t>Service support including;</w:t>
      </w:r>
    </w:p>
    <w:p w14:paraId="36E453AF" w14:textId="77777777" w:rsidR="00D40183" w:rsidRDefault="00D40183" w:rsidP="00D40183"/>
    <w:p w14:paraId="36E453B0" w14:textId="77777777" w:rsidR="00D40183" w:rsidRDefault="00825B9A" w:rsidP="00D40183">
      <w:pPr>
        <w:pStyle w:val="ListParagraph"/>
        <w:numPr>
          <w:ilvl w:val="0"/>
          <w:numId w:val="16"/>
        </w:numPr>
      </w:pPr>
      <w:r>
        <w:t xml:space="preserve">Proactive monitoring of the Internet service up to the service demarcation point for hard down, alarms and events which map to severity 0-2 faults. </w:t>
      </w:r>
    </w:p>
    <w:p w14:paraId="36E453B1" w14:textId="77777777" w:rsidR="00D40183" w:rsidRDefault="00825B9A" w:rsidP="00D40183">
      <w:pPr>
        <w:pStyle w:val="ListParagraph"/>
        <w:numPr>
          <w:ilvl w:val="0"/>
          <w:numId w:val="16"/>
        </w:numPr>
      </w:pPr>
      <w:r>
        <w:t>24/7 incident management support all year round.</w:t>
      </w:r>
    </w:p>
    <w:p w14:paraId="36E453B2" w14:textId="77777777" w:rsidR="00D40183" w:rsidRDefault="00825B9A" w:rsidP="00D40183">
      <w:pPr>
        <w:pStyle w:val="ListParagraph"/>
        <w:numPr>
          <w:ilvl w:val="0"/>
          <w:numId w:val="16"/>
        </w:numPr>
      </w:pPr>
      <w:r>
        <w:t>Service change requests</w:t>
      </w:r>
    </w:p>
    <w:p w14:paraId="36E453B3" w14:textId="77777777" w:rsidR="00D40183" w:rsidRDefault="00F84E9B" w:rsidP="00D40183">
      <w:pPr>
        <w:pStyle w:val="ListParagraph"/>
        <w:numPr>
          <w:ilvl w:val="0"/>
          <w:numId w:val="16"/>
        </w:numPr>
      </w:pPr>
      <w:r>
        <w:t>Online ‘</w:t>
      </w:r>
      <w:proofErr w:type="spellStart"/>
      <w:r>
        <w:t>MyVodafone</w:t>
      </w:r>
      <w:proofErr w:type="spellEnd"/>
      <w:r w:rsidR="00825B9A">
        <w:t>’ portal</w:t>
      </w:r>
    </w:p>
    <w:p w14:paraId="36E453B4" w14:textId="77777777" w:rsidR="00D40183" w:rsidRDefault="00825B9A" w:rsidP="00D40183">
      <w:pPr>
        <w:pStyle w:val="ListParagraph"/>
        <w:numPr>
          <w:ilvl w:val="0"/>
          <w:numId w:val="16"/>
        </w:numPr>
      </w:pPr>
      <w:r>
        <w:t>Comprehensive service level agreement</w:t>
      </w:r>
      <w:r w:rsidR="00F84E9B">
        <w:t>.</w:t>
      </w:r>
    </w:p>
    <w:p w14:paraId="36E453B5" w14:textId="77777777" w:rsidR="00A85D99" w:rsidRPr="00D40183" w:rsidRDefault="00D40183" w:rsidP="00D40183">
      <w:r>
        <w:rPr>
          <w:noProof/>
        </w:rPr>
        <w:drawing>
          <wp:anchor distT="0" distB="0" distL="114300" distR="114300" simplePos="0" relativeHeight="251670528" behindDoc="1" locked="0" layoutInCell="0" allowOverlap="1" wp14:anchorId="36E456EA" wp14:editId="36E456EB">
            <wp:simplePos x="0" y="0"/>
            <wp:positionH relativeFrom="column">
              <wp:posOffset>1202055</wp:posOffset>
            </wp:positionH>
            <wp:positionV relativeFrom="paragraph">
              <wp:posOffset>218440</wp:posOffset>
            </wp:positionV>
            <wp:extent cx="4282902" cy="1654781"/>
            <wp:effectExtent l="0" t="0" r="3810" b="317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2902" cy="1654781"/>
                    </a:xfrm>
                    <a:prstGeom prst="rect">
                      <a:avLst/>
                    </a:prstGeom>
                    <a:noFill/>
                  </pic:spPr>
                </pic:pic>
              </a:graphicData>
            </a:graphic>
            <wp14:sizeRelH relativeFrom="page">
              <wp14:pctWidth>0</wp14:pctWidth>
            </wp14:sizeRelH>
            <wp14:sizeRelV relativeFrom="page">
              <wp14:pctHeight>0</wp14:pctHeight>
            </wp14:sizeRelV>
          </wp:anchor>
        </w:drawing>
      </w:r>
      <w:r w:rsidR="00A85D99">
        <w:br w:type="page"/>
      </w:r>
    </w:p>
    <w:p w14:paraId="36E453B6" w14:textId="77777777" w:rsidR="005C4F3F" w:rsidRDefault="00192A3A" w:rsidP="008053EC">
      <w:pPr>
        <w:pStyle w:val="Heading2"/>
      </w:pPr>
      <w:bookmarkStart w:id="5" w:name="_Toc403566091"/>
      <w:r w:rsidRPr="00192A3A">
        <w:lastRenderedPageBreak/>
        <w:t xml:space="preserve">3.2 </w:t>
      </w:r>
      <w:r>
        <w:t>Feature summary t</w:t>
      </w:r>
      <w:r w:rsidRPr="00192A3A">
        <w:t>able</w:t>
      </w:r>
      <w:bookmarkEnd w:id="5"/>
      <w:r w:rsidR="0032464A">
        <w:t xml:space="preserve">                                                       </w:t>
      </w:r>
    </w:p>
    <w:p w14:paraId="36E453B7" w14:textId="77777777" w:rsidR="001B62DC" w:rsidRDefault="001B62DC" w:rsidP="00910FB3"/>
    <w:tbl>
      <w:tblPr>
        <w:tblW w:w="10773" w:type="dxa"/>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1980"/>
        <w:gridCol w:w="5200"/>
        <w:gridCol w:w="1796"/>
        <w:gridCol w:w="1797"/>
      </w:tblGrid>
      <w:tr w:rsidR="00192A3A" w:rsidRPr="00BD40FE" w14:paraId="36E453BC" w14:textId="77777777" w:rsidTr="00182588">
        <w:trPr>
          <w:cantSplit/>
          <w:trHeight w:val="510"/>
        </w:trPr>
        <w:tc>
          <w:tcPr>
            <w:tcW w:w="1980"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3B8" w14:textId="77777777" w:rsidR="00192A3A" w:rsidRPr="00BD40FE" w:rsidRDefault="00192A3A" w:rsidP="00192A3A">
            <w:pPr>
              <w:rPr>
                <w:rFonts w:ascii="Vodafone Rg Bold" w:eastAsia="Vodafone Lt" w:hAnsi="Vodafone Rg Bold" w:cs="Vodafone Lt"/>
              </w:rPr>
            </w:pPr>
            <w:r>
              <w:rPr>
                <w:rStyle w:val="A0"/>
              </w:rPr>
              <w:t>Feature</w:t>
            </w:r>
          </w:p>
        </w:tc>
        <w:tc>
          <w:tcPr>
            <w:tcW w:w="5200" w:type="dxa"/>
            <w:tcBorders>
              <w:top w:val="single" w:sz="8" w:space="0" w:color="FFFFFF"/>
              <w:left w:val="single" w:sz="8" w:space="0" w:color="FFFFFF"/>
              <w:bottom w:val="single" w:sz="8" w:space="0" w:color="FFFFFF"/>
              <w:right w:val="single" w:sz="8" w:space="0" w:color="FFFFFF"/>
              <w:tl2br w:val="nil"/>
              <w:tr2bl w:val="nil"/>
            </w:tcBorders>
            <w:shd w:val="clear" w:color="auto" w:fill="5E2750"/>
          </w:tcPr>
          <w:p w14:paraId="36E453B9" w14:textId="77777777" w:rsidR="00192A3A" w:rsidRPr="00BD40FE" w:rsidRDefault="00192A3A" w:rsidP="005C4F3F">
            <w:pPr>
              <w:pStyle w:val="Pa10"/>
              <w:spacing w:line="240" w:lineRule="auto"/>
              <w:rPr>
                <w:rFonts w:ascii="Vodafone Rg Bold" w:hAnsi="Vodafone Rg Bold" w:cs="Vodafone Rg"/>
                <w:b/>
                <w:color w:val="FFFFFF"/>
              </w:rPr>
            </w:pPr>
            <w:r>
              <w:rPr>
                <w:rStyle w:val="A0"/>
              </w:rPr>
              <w:t>Sub- Feature</w:t>
            </w:r>
          </w:p>
        </w:tc>
        <w:tc>
          <w:tcPr>
            <w:tcW w:w="1796" w:type="dxa"/>
            <w:tcBorders>
              <w:top w:val="single" w:sz="8" w:space="0" w:color="FFFFFF"/>
              <w:left w:val="single" w:sz="8" w:space="0" w:color="FFFFFF"/>
              <w:bottom w:val="single" w:sz="8" w:space="0" w:color="FFFFFF"/>
              <w:right w:val="nil"/>
              <w:tl2br w:val="nil"/>
              <w:tr2bl w:val="nil"/>
            </w:tcBorders>
            <w:shd w:val="clear" w:color="auto" w:fill="5E2750"/>
          </w:tcPr>
          <w:p w14:paraId="36E453BA" w14:textId="77777777" w:rsidR="00192A3A" w:rsidRPr="00BD40FE" w:rsidRDefault="00192A3A" w:rsidP="005C4F3F">
            <w:pPr>
              <w:rPr>
                <w:rFonts w:ascii="Vodafone Rg Bold" w:eastAsia="Vodafone Lt" w:hAnsi="Vodafone Rg Bold" w:cs="Vodafone Lt"/>
                <w:color w:val="FFFFFF"/>
              </w:rPr>
            </w:pPr>
            <w:r>
              <w:rPr>
                <w:rStyle w:val="A0"/>
                <w:rFonts w:eastAsia="Vodafone Lt"/>
              </w:rPr>
              <w:t>Standard</w:t>
            </w:r>
          </w:p>
        </w:tc>
        <w:tc>
          <w:tcPr>
            <w:tcW w:w="1797" w:type="dxa"/>
            <w:tcBorders>
              <w:top w:val="single" w:sz="8" w:space="0" w:color="FFFFFF"/>
              <w:left w:val="single" w:sz="8" w:space="0" w:color="FFFFFF"/>
              <w:bottom w:val="single" w:sz="8" w:space="0" w:color="FFFFFF"/>
              <w:right w:val="nil"/>
              <w:tl2br w:val="nil"/>
              <w:tr2bl w:val="nil"/>
            </w:tcBorders>
            <w:shd w:val="clear" w:color="auto" w:fill="5E2750"/>
          </w:tcPr>
          <w:p w14:paraId="36E453BB" w14:textId="77777777" w:rsidR="00192A3A" w:rsidRPr="00192A3A" w:rsidRDefault="00192A3A" w:rsidP="005C4F3F">
            <w:pPr>
              <w:rPr>
                <w:rFonts w:ascii="Vodafone Rg Bold" w:eastAsia="Vodafone Lt" w:hAnsi="Vodafone Rg Bold" w:cs="Vodafone Lt"/>
                <w:color w:val="FFFFFF"/>
                <w:sz w:val="20"/>
                <w:szCs w:val="20"/>
              </w:rPr>
            </w:pPr>
            <w:r w:rsidRPr="00192A3A">
              <w:rPr>
                <w:rFonts w:ascii="Vodafone Rg Bold" w:eastAsia="Vodafone Lt" w:hAnsi="Vodafone Rg Bold" w:cs="Vodafone Lt"/>
                <w:color w:val="FFFFFF"/>
                <w:sz w:val="20"/>
                <w:szCs w:val="20"/>
              </w:rPr>
              <w:t>Optional</w:t>
            </w:r>
          </w:p>
        </w:tc>
      </w:tr>
      <w:tr w:rsidR="00192A3A" w:rsidRPr="00BD40FE" w14:paraId="36E453C1" w14:textId="77777777" w:rsidTr="00182588">
        <w:trPr>
          <w:cantSplit/>
        </w:trPr>
        <w:tc>
          <w:tcPr>
            <w:tcW w:w="1980" w:type="dxa"/>
            <w:shd w:val="clear" w:color="auto" w:fill="DBDAD2"/>
          </w:tcPr>
          <w:p w14:paraId="36E453BD" w14:textId="77777777" w:rsidR="00192A3A" w:rsidRPr="00182588" w:rsidRDefault="00192A3A" w:rsidP="005C4F3F">
            <w:pPr>
              <w:pStyle w:val="Pa3"/>
              <w:rPr>
                <w:rFonts w:ascii="Vodafone Rg Bold" w:hAnsi="Vodafone Rg Bold" w:cs="Vodafone Rg"/>
                <w:color w:val="1B1B1A"/>
                <w:sz w:val="22"/>
                <w:szCs w:val="22"/>
              </w:rPr>
            </w:pPr>
            <w:r w:rsidRPr="00182588">
              <w:rPr>
                <w:rFonts w:ascii="Vodafone Rg Bold" w:hAnsi="Vodafone Rg Bold" w:cs="Vodafone Rg"/>
                <w:bCs/>
                <w:color w:val="1B1B1A"/>
                <w:sz w:val="22"/>
                <w:szCs w:val="22"/>
              </w:rPr>
              <w:t>Access Circuit</w:t>
            </w:r>
          </w:p>
        </w:tc>
        <w:tc>
          <w:tcPr>
            <w:tcW w:w="5200" w:type="dxa"/>
            <w:shd w:val="clear" w:color="auto" w:fill="DBDAD2"/>
          </w:tcPr>
          <w:p w14:paraId="36E453BE" w14:textId="77777777" w:rsidR="00192A3A" w:rsidRPr="00BD40FE" w:rsidRDefault="00182588" w:rsidP="005C4F3F">
            <w:pPr>
              <w:rPr>
                <w:rFonts w:eastAsia="Vodafone Lt" w:cs="Vodafone Lt"/>
                <w:color w:val="5E2750"/>
              </w:rPr>
            </w:pPr>
            <w:r w:rsidRPr="00182588">
              <w:rPr>
                <w:rFonts w:eastAsia="Vodafone Lt" w:cs="Vodafone Lt"/>
                <w:color w:val="5E2750"/>
              </w:rPr>
              <w:t>2, 4,</w:t>
            </w:r>
            <w:r>
              <w:rPr>
                <w:rFonts w:eastAsia="Vodafone Lt" w:cs="Vodafone Lt"/>
                <w:color w:val="5E2750"/>
              </w:rPr>
              <w:t xml:space="preserve"> </w:t>
            </w:r>
            <w:r w:rsidRPr="00182588">
              <w:rPr>
                <w:rFonts w:eastAsia="Vodafone Lt" w:cs="Vodafone Lt"/>
                <w:color w:val="5E2750"/>
              </w:rPr>
              <w:t>6,</w:t>
            </w:r>
            <w:r>
              <w:rPr>
                <w:rFonts w:eastAsia="Vodafone Lt" w:cs="Vodafone Lt"/>
                <w:color w:val="5E2750"/>
              </w:rPr>
              <w:t xml:space="preserve"> </w:t>
            </w:r>
            <w:r w:rsidRPr="00182588">
              <w:rPr>
                <w:rFonts w:eastAsia="Vodafone Lt" w:cs="Vodafone Lt"/>
                <w:color w:val="5E2750"/>
              </w:rPr>
              <w:t>8,10,100,1000Mbps symmetric bandwidths</w:t>
            </w:r>
          </w:p>
        </w:tc>
        <w:tc>
          <w:tcPr>
            <w:tcW w:w="1796" w:type="dxa"/>
            <w:shd w:val="clear" w:color="auto" w:fill="DBDAD2"/>
          </w:tcPr>
          <w:p w14:paraId="36E453BF" w14:textId="77777777" w:rsidR="00192A3A" w:rsidRPr="00BD40FE" w:rsidRDefault="00192A3A" w:rsidP="005C4F3F">
            <w:pPr>
              <w:rPr>
                <w:rFonts w:eastAsia="Vodafone Lt" w:cs="Vodafone Lt"/>
                <w:color w:val="5E2750"/>
              </w:rPr>
            </w:pPr>
          </w:p>
        </w:tc>
        <w:tc>
          <w:tcPr>
            <w:tcW w:w="1797" w:type="dxa"/>
            <w:shd w:val="clear" w:color="auto" w:fill="DBDAD2"/>
          </w:tcPr>
          <w:p w14:paraId="36E453C0" w14:textId="77777777" w:rsidR="00192A3A" w:rsidRPr="00BD40FE" w:rsidRDefault="0048188D" w:rsidP="005C4F3F">
            <w:pPr>
              <w:rPr>
                <w:rFonts w:eastAsia="Vodafone Lt" w:cs="Vodafone Lt"/>
                <w:color w:val="5E2750"/>
              </w:rPr>
            </w:pPr>
            <w:r w:rsidRPr="0048188D">
              <w:rPr>
                <w:rFonts w:ascii="Vodafone Rg" w:hAnsi="Vodafone Rg"/>
                <w:b/>
                <w:sz w:val="16"/>
                <w:szCs w:val="16"/>
              </w:rPr>
              <w:sym w:font="Wingdings" w:char="F0FC"/>
            </w:r>
          </w:p>
        </w:tc>
      </w:tr>
      <w:tr w:rsidR="0048188D" w:rsidRPr="00BD40FE" w14:paraId="36E453C6" w14:textId="77777777" w:rsidTr="0048188D">
        <w:trPr>
          <w:cantSplit/>
          <w:trHeight w:val="82"/>
        </w:trPr>
        <w:tc>
          <w:tcPr>
            <w:tcW w:w="1980" w:type="dxa"/>
            <w:vMerge w:val="restart"/>
            <w:shd w:val="clear" w:color="auto" w:fill="DBDAD2"/>
          </w:tcPr>
          <w:p w14:paraId="36E453C2" w14:textId="77777777" w:rsidR="0048188D" w:rsidRPr="00BD40FE" w:rsidRDefault="0048188D" w:rsidP="005C4F3F">
            <w:pPr>
              <w:rPr>
                <w:rFonts w:eastAsia="Vodafone Lt" w:cs="Vodafone Lt"/>
              </w:rPr>
            </w:pPr>
            <w:r w:rsidRPr="00192A3A">
              <w:rPr>
                <w:rFonts w:ascii="Vodafone Rg Bold" w:eastAsia="Vodafone Lt" w:hAnsi="Vodafone Rg Bold" w:cs="Vodafone Rg"/>
                <w:bCs/>
                <w:color w:val="1B1B1A"/>
              </w:rPr>
              <w:t>Service/Port BW</w:t>
            </w:r>
          </w:p>
        </w:tc>
        <w:tc>
          <w:tcPr>
            <w:tcW w:w="5200" w:type="dxa"/>
            <w:shd w:val="clear" w:color="auto" w:fill="DBDAD2"/>
          </w:tcPr>
          <w:p w14:paraId="36E453C3" w14:textId="77777777" w:rsidR="0048188D" w:rsidRPr="00BD40FE" w:rsidRDefault="0048188D" w:rsidP="005C4F3F">
            <w:pPr>
              <w:rPr>
                <w:rFonts w:eastAsia="Vodafone Lt" w:cs="Vodafone Lt"/>
                <w:color w:val="5E2750"/>
              </w:rPr>
            </w:pPr>
            <w:r w:rsidRPr="00182588">
              <w:rPr>
                <w:rFonts w:eastAsia="Vodafone Lt" w:cs="Vodafone Lt"/>
                <w:color w:val="5E2750"/>
              </w:rPr>
              <w:t>Committed bandwidth options from 2Mbps to 1000Mbps</w:t>
            </w:r>
          </w:p>
        </w:tc>
        <w:tc>
          <w:tcPr>
            <w:tcW w:w="1796" w:type="dxa"/>
            <w:shd w:val="clear" w:color="auto" w:fill="DBDAD2"/>
          </w:tcPr>
          <w:p w14:paraId="36E453C4" w14:textId="77777777" w:rsidR="0048188D" w:rsidRPr="00BD40FE" w:rsidRDefault="0048188D" w:rsidP="005C4F3F">
            <w:pPr>
              <w:rPr>
                <w:rFonts w:eastAsia="Vodafone Lt" w:cs="Vodafone Lt"/>
                <w:color w:val="5E2750"/>
              </w:rPr>
            </w:pPr>
            <w:bookmarkStart w:id="6" w:name="_Toc313008395"/>
            <w:r w:rsidRPr="0048188D">
              <w:rPr>
                <w:rFonts w:ascii="Vodafone Rg" w:hAnsi="Vodafone Rg"/>
                <w:b/>
                <w:sz w:val="16"/>
                <w:szCs w:val="16"/>
              </w:rPr>
              <w:sym w:font="Wingdings" w:char="F0FC"/>
            </w:r>
          </w:p>
        </w:tc>
        <w:bookmarkEnd w:id="6"/>
        <w:tc>
          <w:tcPr>
            <w:tcW w:w="1797" w:type="dxa"/>
            <w:shd w:val="clear" w:color="auto" w:fill="DBDAD2"/>
          </w:tcPr>
          <w:p w14:paraId="36E453C5" w14:textId="77777777" w:rsidR="0048188D" w:rsidRPr="00BD40FE" w:rsidRDefault="0048188D" w:rsidP="005C4F3F">
            <w:pPr>
              <w:rPr>
                <w:rFonts w:eastAsia="Vodafone Lt" w:cs="Vodafone Lt"/>
                <w:color w:val="5E2750"/>
              </w:rPr>
            </w:pPr>
          </w:p>
        </w:tc>
      </w:tr>
      <w:tr w:rsidR="0048188D" w:rsidRPr="00BD40FE" w14:paraId="36E453CB" w14:textId="77777777" w:rsidTr="0048188D">
        <w:trPr>
          <w:cantSplit/>
          <w:trHeight w:val="81"/>
        </w:trPr>
        <w:tc>
          <w:tcPr>
            <w:tcW w:w="1980" w:type="dxa"/>
            <w:vMerge/>
            <w:shd w:val="clear" w:color="auto" w:fill="DBDAD2"/>
          </w:tcPr>
          <w:p w14:paraId="36E453C7"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C8" w14:textId="77777777" w:rsidR="0048188D" w:rsidRPr="00182588" w:rsidRDefault="0048188D" w:rsidP="005C4F3F">
            <w:pPr>
              <w:rPr>
                <w:rFonts w:eastAsia="Vodafone Lt" w:cs="Vodafone Lt"/>
                <w:color w:val="5E2750"/>
              </w:rPr>
            </w:pPr>
            <w:r w:rsidRPr="00182588">
              <w:rPr>
                <w:rFonts w:eastAsia="Vodafone Lt" w:cs="Vodafone Lt"/>
                <w:color w:val="5E2750"/>
              </w:rPr>
              <w:t>Committed bandwidth plus burst options from 2Mbps burst to 4Mbps to 500Mbps burst to 1000Mbps</w:t>
            </w:r>
          </w:p>
        </w:tc>
        <w:tc>
          <w:tcPr>
            <w:tcW w:w="1796" w:type="dxa"/>
            <w:shd w:val="clear" w:color="auto" w:fill="DBDAD2"/>
          </w:tcPr>
          <w:p w14:paraId="36E453C9" w14:textId="77777777" w:rsidR="0048188D" w:rsidRPr="00BD40FE" w:rsidRDefault="0048188D" w:rsidP="005C4F3F">
            <w:pPr>
              <w:rPr>
                <w:rFonts w:eastAsia="Vodafone Lt" w:cs="Vodafone Lt"/>
                <w:color w:val="5E2750"/>
              </w:rPr>
            </w:pPr>
          </w:p>
        </w:tc>
        <w:tc>
          <w:tcPr>
            <w:tcW w:w="1797" w:type="dxa"/>
            <w:shd w:val="clear" w:color="auto" w:fill="DBDAD2"/>
          </w:tcPr>
          <w:p w14:paraId="36E453CA" w14:textId="77777777" w:rsidR="0048188D" w:rsidRPr="00BD40FE" w:rsidRDefault="0048188D" w:rsidP="005C4F3F">
            <w:pPr>
              <w:rPr>
                <w:rFonts w:eastAsia="Vodafone Lt" w:cs="Vodafone Lt"/>
                <w:color w:val="5E2750"/>
              </w:rPr>
            </w:pPr>
            <w:r w:rsidRPr="0048188D">
              <w:rPr>
                <w:rFonts w:ascii="Vodafone Rg" w:hAnsi="Vodafone Rg"/>
                <w:b/>
                <w:sz w:val="16"/>
                <w:szCs w:val="16"/>
              </w:rPr>
              <w:sym w:font="Wingdings" w:char="F0FC"/>
            </w:r>
          </w:p>
        </w:tc>
      </w:tr>
      <w:tr w:rsidR="0048188D" w:rsidRPr="00BD40FE" w14:paraId="36E453D0" w14:textId="77777777" w:rsidTr="0048188D">
        <w:trPr>
          <w:cantSplit/>
          <w:trHeight w:val="82"/>
        </w:trPr>
        <w:tc>
          <w:tcPr>
            <w:tcW w:w="1980" w:type="dxa"/>
            <w:shd w:val="clear" w:color="auto" w:fill="DBDAD2"/>
          </w:tcPr>
          <w:p w14:paraId="36E453CC" w14:textId="77777777" w:rsidR="0048188D" w:rsidRPr="00BD40FE" w:rsidRDefault="0048188D" w:rsidP="005C4F3F">
            <w:pPr>
              <w:rPr>
                <w:rFonts w:eastAsia="Vodafone Lt" w:cs="Vodafone Lt"/>
              </w:rPr>
            </w:pPr>
            <w:r w:rsidRPr="00182588">
              <w:rPr>
                <w:rFonts w:ascii="Vodafone Rg Bold" w:eastAsia="Vodafone Lt" w:hAnsi="Vodafone Rg Bold" w:cs="Vodafone Rg"/>
                <w:bCs/>
                <w:color w:val="1B1B1A"/>
              </w:rPr>
              <w:t>Customer Site Routers</w:t>
            </w:r>
          </w:p>
        </w:tc>
        <w:tc>
          <w:tcPr>
            <w:tcW w:w="5200" w:type="dxa"/>
            <w:shd w:val="clear" w:color="auto" w:fill="DBDAD2"/>
          </w:tcPr>
          <w:p w14:paraId="36E453CD" w14:textId="77777777" w:rsidR="0048188D" w:rsidRPr="00BD40FE" w:rsidRDefault="0048188D" w:rsidP="005C4F3F">
            <w:pPr>
              <w:rPr>
                <w:rFonts w:eastAsia="Vodafone Lt" w:cs="Vodafone Lt"/>
                <w:color w:val="5E2750"/>
              </w:rPr>
            </w:pPr>
            <w:r w:rsidRPr="0048188D">
              <w:rPr>
                <w:rFonts w:eastAsia="Vodafone Lt" w:cs="Vodafone Lt"/>
                <w:color w:val="5E2750"/>
              </w:rPr>
              <w:t>Range of Cisco ISRG2 routers come fully installed &amp; configured with remote change management and maintenance</w:t>
            </w:r>
          </w:p>
        </w:tc>
        <w:tc>
          <w:tcPr>
            <w:tcW w:w="1796" w:type="dxa"/>
            <w:shd w:val="clear" w:color="auto" w:fill="DBDAD2"/>
          </w:tcPr>
          <w:p w14:paraId="36E453CE" w14:textId="77777777" w:rsidR="0048188D" w:rsidRPr="00BD40FE" w:rsidRDefault="0048188D" w:rsidP="00192A3A">
            <w:pPr>
              <w:rPr>
                <w:rFonts w:eastAsia="Vodafone Lt" w:cs="Vodafone Lt"/>
                <w:color w:val="5E2750"/>
              </w:rPr>
            </w:pPr>
          </w:p>
        </w:tc>
        <w:tc>
          <w:tcPr>
            <w:tcW w:w="1797" w:type="dxa"/>
            <w:shd w:val="clear" w:color="auto" w:fill="DBDAD2"/>
          </w:tcPr>
          <w:p w14:paraId="36E453CF" w14:textId="77777777" w:rsidR="0048188D" w:rsidRPr="00BD40FE" w:rsidRDefault="0048188D"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D5" w14:textId="77777777" w:rsidTr="0048188D">
        <w:trPr>
          <w:cantSplit/>
          <w:trHeight w:val="43"/>
        </w:trPr>
        <w:tc>
          <w:tcPr>
            <w:tcW w:w="1980" w:type="dxa"/>
            <w:vMerge w:val="restart"/>
            <w:shd w:val="clear" w:color="auto" w:fill="DBDAD2"/>
          </w:tcPr>
          <w:p w14:paraId="36E453D1" w14:textId="77777777" w:rsidR="0048188D" w:rsidRPr="00192A3A" w:rsidRDefault="0048188D" w:rsidP="005C4F3F">
            <w:pPr>
              <w:rPr>
                <w:rFonts w:ascii="Vodafone Rg Bold" w:eastAsia="Vodafone Lt" w:hAnsi="Vodafone Rg Bold" w:cs="Vodafone Rg"/>
                <w:bCs/>
                <w:color w:val="1B1B1A"/>
              </w:rPr>
            </w:pPr>
            <w:r w:rsidRPr="00192A3A">
              <w:rPr>
                <w:rFonts w:ascii="Vodafone Rg Bold" w:eastAsia="Vodafone Lt" w:hAnsi="Vodafone Rg Bold" w:cs="Vodafone Rg"/>
                <w:bCs/>
                <w:color w:val="1B1B1A"/>
              </w:rPr>
              <w:t>Internet Features</w:t>
            </w:r>
          </w:p>
        </w:tc>
        <w:tc>
          <w:tcPr>
            <w:tcW w:w="5200" w:type="dxa"/>
            <w:shd w:val="clear" w:color="auto" w:fill="DBDAD2"/>
          </w:tcPr>
          <w:p w14:paraId="36E453D2" w14:textId="77777777" w:rsidR="0048188D" w:rsidRPr="00BD40FE" w:rsidRDefault="0048188D" w:rsidP="005C4F3F">
            <w:pPr>
              <w:rPr>
                <w:rFonts w:eastAsia="Vodafone Lt" w:cs="Vodafone Lt"/>
                <w:color w:val="5E2750"/>
              </w:rPr>
            </w:pPr>
            <w:r w:rsidRPr="0048188D">
              <w:rPr>
                <w:rFonts w:eastAsia="Vodafone Lt" w:cs="Vodafone Lt"/>
                <w:color w:val="5E2750"/>
              </w:rPr>
              <w:t xml:space="preserve">Domain Name Services: transfers/registrations, </w:t>
            </w:r>
            <w:proofErr w:type="spellStart"/>
            <w:r w:rsidRPr="0048188D">
              <w:rPr>
                <w:rFonts w:eastAsia="Vodafone Lt" w:cs="Vodafone Lt"/>
                <w:color w:val="5E2750"/>
              </w:rPr>
              <w:t>authoritive</w:t>
            </w:r>
            <w:proofErr w:type="spellEnd"/>
            <w:r w:rsidRPr="0048188D">
              <w:rPr>
                <w:rFonts w:eastAsia="Vodafone Lt" w:cs="Vodafone Lt"/>
                <w:color w:val="5E2750"/>
              </w:rPr>
              <w:t xml:space="preserve"> DNS, DNS caching, SMTP mail</w:t>
            </w:r>
          </w:p>
        </w:tc>
        <w:tc>
          <w:tcPr>
            <w:tcW w:w="1796" w:type="dxa"/>
            <w:shd w:val="clear" w:color="auto" w:fill="DBDAD2"/>
          </w:tcPr>
          <w:p w14:paraId="36E453D3" w14:textId="77777777" w:rsidR="0048188D" w:rsidRPr="00BD40FE" w:rsidRDefault="0048188D" w:rsidP="00192A3A">
            <w:pPr>
              <w:rPr>
                <w:rFonts w:eastAsia="Vodafone Lt" w:cs="Vodafone Lt"/>
                <w:color w:val="5E2750"/>
              </w:rPr>
            </w:pPr>
          </w:p>
        </w:tc>
        <w:tc>
          <w:tcPr>
            <w:tcW w:w="1797" w:type="dxa"/>
            <w:shd w:val="clear" w:color="auto" w:fill="DBDAD2"/>
          </w:tcPr>
          <w:p w14:paraId="36E453D4" w14:textId="77777777" w:rsidR="0048188D" w:rsidRPr="00BD40FE" w:rsidRDefault="0048188D"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DC" w14:textId="77777777" w:rsidTr="0048188D">
        <w:trPr>
          <w:cantSplit/>
          <w:trHeight w:val="40"/>
        </w:trPr>
        <w:tc>
          <w:tcPr>
            <w:tcW w:w="1980" w:type="dxa"/>
            <w:vMerge/>
            <w:shd w:val="clear" w:color="auto" w:fill="DBDAD2"/>
          </w:tcPr>
          <w:p w14:paraId="36E453D6"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D7" w14:textId="77777777" w:rsidR="0048188D" w:rsidRPr="0048188D" w:rsidRDefault="0048188D" w:rsidP="0048188D">
            <w:pPr>
              <w:rPr>
                <w:rFonts w:eastAsia="Vodafone Lt" w:cs="Vodafone Lt"/>
                <w:color w:val="5E2750"/>
              </w:rPr>
            </w:pPr>
            <w:r w:rsidRPr="0048188D">
              <w:rPr>
                <w:rFonts w:eastAsia="Vodafone Lt" w:cs="Vodafone Lt"/>
                <w:color w:val="5E2750"/>
              </w:rPr>
              <w:t>IP Address Blocks: portable &amp; non-transferable IPv4 &amp; IPv6 addresses;</w:t>
            </w:r>
          </w:p>
          <w:p w14:paraId="36E453D8" w14:textId="77777777" w:rsidR="0048188D" w:rsidRPr="0048188D" w:rsidRDefault="0048188D" w:rsidP="0048188D">
            <w:pPr>
              <w:rPr>
                <w:rFonts w:eastAsia="Vodafone Lt" w:cs="Vodafone Lt"/>
                <w:color w:val="5E2750"/>
              </w:rPr>
            </w:pPr>
            <w:r w:rsidRPr="0048188D">
              <w:rPr>
                <w:rFonts w:eastAsia="Vodafone Lt" w:cs="Vodafone Lt"/>
                <w:color w:val="5E2750"/>
              </w:rPr>
              <w:t xml:space="preserve">IPv4 for Provider </w:t>
            </w:r>
            <w:proofErr w:type="spellStart"/>
            <w:r w:rsidRPr="0048188D">
              <w:rPr>
                <w:rFonts w:eastAsia="Vodafone Lt" w:cs="Vodafone Lt"/>
                <w:color w:val="5E2750"/>
              </w:rPr>
              <w:t>Aggregatable</w:t>
            </w:r>
            <w:proofErr w:type="spellEnd"/>
            <w:r w:rsidRPr="0048188D">
              <w:rPr>
                <w:rFonts w:eastAsia="Vodafone Lt" w:cs="Vodafone Lt"/>
                <w:color w:val="5E2750"/>
              </w:rPr>
              <w:t xml:space="preserve"> internet addressing only</w:t>
            </w:r>
          </w:p>
          <w:p w14:paraId="36E453D9" w14:textId="77777777" w:rsidR="0048188D" w:rsidRPr="00BD40FE" w:rsidRDefault="0048188D" w:rsidP="0048188D">
            <w:pPr>
              <w:rPr>
                <w:rFonts w:eastAsia="Vodafone Lt" w:cs="Vodafone Lt"/>
                <w:color w:val="5E2750"/>
              </w:rPr>
            </w:pPr>
            <w:r w:rsidRPr="0048188D">
              <w:rPr>
                <w:rFonts w:eastAsia="Vodafone Lt" w:cs="Vodafone Lt"/>
                <w:color w:val="5E2750"/>
              </w:rPr>
              <w:t xml:space="preserve">IPv6 for Provider </w:t>
            </w:r>
            <w:proofErr w:type="spellStart"/>
            <w:r w:rsidRPr="0048188D">
              <w:rPr>
                <w:rFonts w:eastAsia="Vodafone Lt" w:cs="Vodafone Lt"/>
                <w:color w:val="5E2750"/>
              </w:rPr>
              <w:t>Aggregatable</w:t>
            </w:r>
            <w:proofErr w:type="spellEnd"/>
            <w:r w:rsidRPr="0048188D">
              <w:rPr>
                <w:rFonts w:eastAsia="Vodafone Lt" w:cs="Vodafone Lt"/>
                <w:color w:val="5E2750"/>
              </w:rPr>
              <w:t xml:space="preserve"> and Provider Independent internet addressing</w:t>
            </w:r>
          </w:p>
        </w:tc>
        <w:tc>
          <w:tcPr>
            <w:tcW w:w="1796" w:type="dxa"/>
            <w:shd w:val="clear" w:color="auto" w:fill="DBDAD2"/>
          </w:tcPr>
          <w:p w14:paraId="36E453DA" w14:textId="77777777" w:rsidR="0048188D" w:rsidRPr="00BD40FE" w:rsidRDefault="0048188D" w:rsidP="00192A3A">
            <w:pPr>
              <w:rPr>
                <w:rFonts w:eastAsia="Vodafone Lt" w:cs="Vodafone Lt"/>
                <w:color w:val="5E2750"/>
              </w:rPr>
            </w:pPr>
          </w:p>
        </w:tc>
        <w:tc>
          <w:tcPr>
            <w:tcW w:w="1797" w:type="dxa"/>
            <w:shd w:val="clear" w:color="auto" w:fill="DBDAD2"/>
          </w:tcPr>
          <w:p w14:paraId="36E453DB" w14:textId="77777777" w:rsidR="0048188D" w:rsidRPr="00BD40FE" w:rsidRDefault="0048188D"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E1" w14:textId="77777777" w:rsidTr="0048188D">
        <w:trPr>
          <w:cantSplit/>
          <w:trHeight w:val="40"/>
        </w:trPr>
        <w:tc>
          <w:tcPr>
            <w:tcW w:w="1980" w:type="dxa"/>
            <w:vMerge/>
            <w:shd w:val="clear" w:color="auto" w:fill="DBDAD2"/>
          </w:tcPr>
          <w:p w14:paraId="36E453DD"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DE" w14:textId="77777777" w:rsidR="0048188D" w:rsidRPr="00BD40FE" w:rsidRDefault="0048188D" w:rsidP="005C4F3F">
            <w:pPr>
              <w:rPr>
                <w:rFonts w:eastAsia="Vodafone Lt" w:cs="Vodafone Lt"/>
                <w:color w:val="5E2750"/>
              </w:rPr>
            </w:pPr>
            <w:r w:rsidRPr="0048188D">
              <w:rPr>
                <w:rFonts w:eastAsia="Vodafone Lt" w:cs="Vodafone Lt"/>
                <w:color w:val="5E2750"/>
              </w:rPr>
              <w:t>Autonomous System Network numbers:  registration and routing</w:t>
            </w:r>
          </w:p>
        </w:tc>
        <w:tc>
          <w:tcPr>
            <w:tcW w:w="1796" w:type="dxa"/>
            <w:shd w:val="clear" w:color="auto" w:fill="DBDAD2"/>
          </w:tcPr>
          <w:p w14:paraId="36E453DF" w14:textId="77777777" w:rsidR="0048188D" w:rsidRPr="00BD40FE" w:rsidRDefault="0048188D" w:rsidP="00192A3A">
            <w:pPr>
              <w:rPr>
                <w:rFonts w:eastAsia="Vodafone Lt" w:cs="Vodafone Lt"/>
                <w:color w:val="5E2750"/>
              </w:rPr>
            </w:pPr>
          </w:p>
        </w:tc>
        <w:tc>
          <w:tcPr>
            <w:tcW w:w="1797" w:type="dxa"/>
            <w:shd w:val="clear" w:color="auto" w:fill="DBDAD2"/>
          </w:tcPr>
          <w:p w14:paraId="36E453E0" w14:textId="77777777" w:rsidR="0048188D" w:rsidRPr="00BD40FE" w:rsidRDefault="0048188D"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E6" w14:textId="77777777" w:rsidTr="0048188D">
        <w:trPr>
          <w:cantSplit/>
          <w:trHeight w:val="40"/>
        </w:trPr>
        <w:tc>
          <w:tcPr>
            <w:tcW w:w="1980" w:type="dxa"/>
            <w:vMerge/>
            <w:shd w:val="clear" w:color="auto" w:fill="DBDAD2"/>
          </w:tcPr>
          <w:p w14:paraId="36E453E2"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E3" w14:textId="77777777" w:rsidR="0048188D" w:rsidRPr="00BD40FE" w:rsidRDefault="0048188D" w:rsidP="005C4F3F">
            <w:pPr>
              <w:rPr>
                <w:rFonts w:eastAsia="Vodafone Lt" w:cs="Vodafone Lt"/>
                <w:color w:val="5E2750"/>
              </w:rPr>
            </w:pPr>
            <w:r w:rsidRPr="0048188D">
              <w:rPr>
                <w:rFonts w:eastAsia="Vodafone Lt" w:cs="Vodafone Lt"/>
                <w:color w:val="5E2750"/>
              </w:rPr>
              <w:t>Performance Reporting</w:t>
            </w:r>
          </w:p>
        </w:tc>
        <w:tc>
          <w:tcPr>
            <w:tcW w:w="1796" w:type="dxa"/>
            <w:shd w:val="clear" w:color="auto" w:fill="DBDAD2"/>
          </w:tcPr>
          <w:p w14:paraId="36E453E4" w14:textId="77777777" w:rsidR="0048188D" w:rsidRPr="00BD40FE" w:rsidRDefault="0048188D" w:rsidP="00192A3A">
            <w:pPr>
              <w:rPr>
                <w:rFonts w:eastAsia="Vodafone Lt" w:cs="Vodafone Lt"/>
                <w:color w:val="5E2750"/>
              </w:rPr>
            </w:pPr>
          </w:p>
        </w:tc>
        <w:tc>
          <w:tcPr>
            <w:tcW w:w="1797" w:type="dxa"/>
            <w:shd w:val="clear" w:color="auto" w:fill="DBDAD2"/>
          </w:tcPr>
          <w:p w14:paraId="36E453E5" w14:textId="77777777" w:rsidR="0048188D" w:rsidRPr="00BD40FE" w:rsidRDefault="0048188D"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EB" w14:textId="77777777" w:rsidTr="0048188D">
        <w:trPr>
          <w:cantSplit/>
          <w:trHeight w:val="35"/>
        </w:trPr>
        <w:tc>
          <w:tcPr>
            <w:tcW w:w="1980" w:type="dxa"/>
            <w:vMerge w:val="restart"/>
            <w:shd w:val="clear" w:color="auto" w:fill="DBDAD2"/>
          </w:tcPr>
          <w:p w14:paraId="36E453E7" w14:textId="77777777" w:rsidR="0048188D" w:rsidRPr="00BD40FE" w:rsidRDefault="0048188D" w:rsidP="005C4F3F">
            <w:pPr>
              <w:rPr>
                <w:rFonts w:eastAsia="Vodafone Lt" w:cs="Vodafone Lt"/>
              </w:rPr>
            </w:pPr>
            <w:r w:rsidRPr="00192A3A">
              <w:rPr>
                <w:rFonts w:ascii="Vodafone Rg Bold" w:eastAsia="Vodafone Lt" w:hAnsi="Vodafone Rg Bold" w:cs="Vodafone Rg"/>
                <w:bCs/>
                <w:color w:val="1B1B1A"/>
              </w:rPr>
              <w:t>Security Features</w:t>
            </w:r>
          </w:p>
        </w:tc>
        <w:tc>
          <w:tcPr>
            <w:tcW w:w="5200" w:type="dxa"/>
            <w:shd w:val="clear" w:color="auto" w:fill="DBDAD2"/>
          </w:tcPr>
          <w:p w14:paraId="36E453E8" w14:textId="77777777" w:rsidR="0048188D" w:rsidRPr="00BD40FE" w:rsidRDefault="0048188D" w:rsidP="005C4F3F">
            <w:pPr>
              <w:rPr>
                <w:rFonts w:eastAsia="Vodafone Lt" w:cs="Vodafone Lt"/>
                <w:color w:val="5E2750"/>
              </w:rPr>
            </w:pPr>
            <w:r w:rsidRPr="0048188D">
              <w:rPr>
                <w:rFonts w:eastAsia="Vodafone Lt" w:cs="Vodafone Lt"/>
                <w:color w:val="5E2750"/>
              </w:rPr>
              <w:t>DDOS Protection: reactive and proactive options using shared or dedicated cleaning zones</w:t>
            </w:r>
          </w:p>
        </w:tc>
        <w:tc>
          <w:tcPr>
            <w:tcW w:w="1796" w:type="dxa"/>
            <w:shd w:val="clear" w:color="auto" w:fill="DBDAD2"/>
          </w:tcPr>
          <w:p w14:paraId="36E453E9" w14:textId="77777777" w:rsidR="0048188D" w:rsidRPr="00BD40FE" w:rsidRDefault="0048188D" w:rsidP="00192A3A">
            <w:pPr>
              <w:rPr>
                <w:rFonts w:eastAsia="Vodafone Lt" w:cs="Vodafone Lt"/>
                <w:color w:val="5E2750"/>
              </w:rPr>
            </w:pPr>
          </w:p>
        </w:tc>
        <w:tc>
          <w:tcPr>
            <w:tcW w:w="1797" w:type="dxa"/>
            <w:shd w:val="clear" w:color="auto" w:fill="DBDAD2"/>
          </w:tcPr>
          <w:p w14:paraId="36E453EA" w14:textId="77777777" w:rsidR="0048188D" w:rsidRPr="00BD40FE" w:rsidRDefault="00A85D99"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F0" w14:textId="77777777" w:rsidTr="0048188D">
        <w:trPr>
          <w:cantSplit/>
          <w:trHeight w:val="32"/>
        </w:trPr>
        <w:tc>
          <w:tcPr>
            <w:tcW w:w="1980" w:type="dxa"/>
            <w:vMerge/>
            <w:shd w:val="clear" w:color="auto" w:fill="DBDAD2"/>
          </w:tcPr>
          <w:p w14:paraId="36E453EC"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ED" w14:textId="77777777" w:rsidR="0048188D" w:rsidRPr="00BD40FE" w:rsidRDefault="0048188D" w:rsidP="005C4F3F">
            <w:pPr>
              <w:rPr>
                <w:rFonts w:eastAsia="Vodafone Lt" w:cs="Vodafone Lt"/>
                <w:color w:val="5E2750"/>
              </w:rPr>
            </w:pPr>
            <w:r w:rsidRPr="0048188D">
              <w:rPr>
                <w:rFonts w:eastAsia="Vodafone Lt" w:cs="Vodafone Lt"/>
                <w:color w:val="5E2750"/>
              </w:rPr>
              <w:t>Internet Proxy Service</w:t>
            </w:r>
          </w:p>
        </w:tc>
        <w:tc>
          <w:tcPr>
            <w:tcW w:w="1796" w:type="dxa"/>
            <w:shd w:val="clear" w:color="auto" w:fill="DBDAD2"/>
          </w:tcPr>
          <w:p w14:paraId="36E453EE" w14:textId="77777777" w:rsidR="0048188D" w:rsidRPr="00BD40FE" w:rsidRDefault="0048188D" w:rsidP="00192A3A">
            <w:pPr>
              <w:rPr>
                <w:rFonts w:eastAsia="Vodafone Lt" w:cs="Vodafone Lt"/>
                <w:color w:val="5E2750"/>
              </w:rPr>
            </w:pPr>
          </w:p>
        </w:tc>
        <w:tc>
          <w:tcPr>
            <w:tcW w:w="1797" w:type="dxa"/>
            <w:shd w:val="clear" w:color="auto" w:fill="DBDAD2"/>
          </w:tcPr>
          <w:p w14:paraId="36E453EF" w14:textId="77777777" w:rsidR="0048188D" w:rsidRPr="00BD40FE" w:rsidRDefault="00A85D99"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F5" w14:textId="77777777" w:rsidTr="0048188D">
        <w:trPr>
          <w:cantSplit/>
          <w:trHeight w:val="32"/>
        </w:trPr>
        <w:tc>
          <w:tcPr>
            <w:tcW w:w="1980" w:type="dxa"/>
            <w:vMerge/>
            <w:shd w:val="clear" w:color="auto" w:fill="DBDAD2"/>
          </w:tcPr>
          <w:p w14:paraId="36E453F1"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F2" w14:textId="77777777" w:rsidR="0048188D" w:rsidRPr="00BD40FE" w:rsidRDefault="0048188D" w:rsidP="005C4F3F">
            <w:pPr>
              <w:rPr>
                <w:rFonts w:eastAsia="Vodafone Lt" w:cs="Vodafone Lt"/>
                <w:color w:val="5E2750"/>
              </w:rPr>
            </w:pPr>
            <w:r w:rsidRPr="0048188D">
              <w:rPr>
                <w:rFonts w:eastAsia="Vodafone Lt" w:cs="Vodafone Lt"/>
                <w:color w:val="5E2750"/>
              </w:rPr>
              <w:t>Managed Firewall</w:t>
            </w:r>
          </w:p>
        </w:tc>
        <w:tc>
          <w:tcPr>
            <w:tcW w:w="1796" w:type="dxa"/>
            <w:shd w:val="clear" w:color="auto" w:fill="DBDAD2"/>
          </w:tcPr>
          <w:p w14:paraId="36E453F3" w14:textId="77777777" w:rsidR="0048188D" w:rsidRPr="00BD40FE" w:rsidRDefault="0048188D" w:rsidP="00192A3A">
            <w:pPr>
              <w:rPr>
                <w:rFonts w:eastAsia="Vodafone Lt" w:cs="Vodafone Lt"/>
                <w:color w:val="5E2750"/>
              </w:rPr>
            </w:pPr>
          </w:p>
        </w:tc>
        <w:tc>
          <w:tcPr>
            <w:tcW w:w="1797" w:type="dxa"/>
            <w:shd w:val="clear" w:color="auto" w:fill="DBDAD2"/>
          </w:tcPr>
          <w:p w14:paraId="36E453F4" w14:textId="77777777" w:rsidR="0048188D" w:rsidRPr="00BD40FE" w:rsidRDefault="00A85D99"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FA" w14:textId="77777777" w:rsidTr="0048188D">
        <w:trPr>
          <w:cantSplit/>
          <w:trHeight w:val="32"/>
        </w:trPr>
        <w:tc>
          <w:tcPr>
            <w:tcW w:w="1980" w:type="dxa"/>
            <w:vMerge/>
            <w:shd w:val="clear" w:color="auto" w:fill="DBDAD2"/>
          </w:tcPr>
          <w:p w14:paraId="36E453F6"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F7" w14:textId="77777777" w:rsidR="0048188D" w:rsidRPr="00BD40FE" w:rsidRDefault="0048188D" w:rsidP="005C4F3F">
            <w:pPr>
              <w:rPr>
                <w:rFonts w:eastAsia="Vodafone Lt" w:cs="Vodafone Lt"/>
                <w:color w:val="5E2750"/>
              </w:rPr>
            </w:pPr>
            <w:r w:rsidRPr="0048188D">
              <w:rPr>
                <w:rFonts w:eastAsia="Vodafone Lt" w:cs="Vodafone Lt"/>
                <w:color w:val="5E2750"/>
              </w:rPr>
              <w:t>E-Mail Security: sold per mail box</w:t>
            </w:r>
          </w:p>
        </w:tc>
        <w:tc>
          <w:tcPr>
            <w:tcW w:w="1796" w:type="dxa"/>
            <w:shd w:val="clear" w:color="auto" w:fill="DBDAD2"/>
          </w:tcPr>
          <w:p w14:paraId="36E453F8" w14:textId="77777777" w:rsidR="0048188D" w:rsidRPr="00BD40FE" w:rsidRDefault="0048188D" w:rsidP="00192A3A">
            <w:pPr>
              <w:rPr>
                <w:rFonts w:eastAsia="Vodafone Lt" w:cs="Vodafone Lt"/>
                <w:color w:val="5E2750"/>
              </w:rPr>
            </w:pPr>
          </w:p>
        </w:tc>
        <w:tc>
          <w:tcPr>
            <w:tcW w:w="1797" w:type="dxa"/>
            <w:shd w:val="clear" w:color="auto" w:fill="DBDAD2"/>
          </w:tcPr>
          <w:p w14:paraId="36E453F9" w14:textId="77777777" w:rsidR="0048188D" w:rsidRPr="00BD40FE" w:rsidRDefault="00A85D99"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3FF" w14:textId="77777777" w:rsidTr="0048188D">
        <w:trPr>
          <w:cantSplit/>
          <w:trHeight w:val="32"/>
        </w:trPr>
        <w:tc>
          <w:tcPr>
            <w:tcW w:w="1980" w:type="dxa"/>
            <w:vMerge/>
            <w:shd w:val="clear" w:color="auto" w:fill="DBDAD2"/>
          </w:tcPr>
          <w:p w14:paraId="36E453FB"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3FC" w14:textId="77777777" w:rsidR="0048188D" w:rsidRPr="00BD40FE" w:rsidRDefault="0048188D" w:rsidP="005C4F3F">
            <w:pPr>
              <w:rPr>
                <w:rFonts w:eastAsia="Vodafone Lt" w:cs="Vodafone Lt"/>
                <w:color w:val="5E2750"/>
              </w:rPr>
            </w:pPr>
            <w:r w:rsidRPr="0048188D">
              <w:rPr>
                <w:rFonts w:eastAsia="Vodafone Lt" w:cs="Vodafone Lt"/>
                <w:color w:val="5E2750"/>
              </w:rPr>
              <w:t>Dual Homing &amp; Resilient Services</w:t>
            </w:r>
          </w:p>
        </w:tc>
        <w:tc>
          <w:tcPr>
            <w:tcW w:w="1796" w:type="dxa"/>
            <w:shd w:val="clear" w:color="auto" w:fill="DBDAD2"/>
          </w:tcPr>
          <w:p w14:paraId="36E453FD" w14:textId="77777777" w:rsidR="0048188D" w:rsidRPr="00BD40FE" w:rsidRDefault="0048188D" w:rsidP="00192A3A">
            <w:pPr>
              <w:rPr>
                <w:rFonts w:eastAsia="Vodafone Lt" w:cs="Vodafone Lt"/>
                <w:color w:val="5E2750"/>
              </w:rPr>
            </w:pPr>
          </w:p>
        </w:tc>
        <w:tc>
          <w:tcPr>
            <w:tcW w:w="1797" w:type="dxa"/>
            <w:shd w:val="clear" w:color="auto" w:fill="DBDAD2"/>
          </w:tcPr>
          <w:p w14:paraId="36E453FE" w14:textId="77777777" w:rsidR="0048188D" w:rsidRPr="00BD40FE" w:rsidRDefault="00A85D99" w:rsidP="00192A3A">
            <w:pPr>
              <w:rPr>
                <w:rFonts w:eastAsia="Vodafone Lt" w:cs="Vodafone Lt"/>
                <w:color w:val="5E2750"/>
              </w:rPr>
            </w:pPr>
            <w:r w:rsidRPr="0048188D">
              <w:rPr>
                <w:rFonts w:ascii="Vodafone Rg" w:hAnsi="Vodafone Rg"/>
                <w:b/>
                <w:sz w:val="16"/>
                <w:szCs w:val="16"/>
              </w:rPr>
              <w:sym w:font="Wingdings" w:char="F0FC"/>
            </w:r>
          </w:p>
        </w:tc>
      </w:tr>
      <w:tr w:rsidR="0048188D" w:rsidRPr="00BD40FE" w14:paraId="36E45405" w14:textId="77777777" w:rsidTr="0048188D">
        <w:trPr>
          <w:cantSplit/>
          <w:trHeight w:val="126"/>
        </w:trPr>
        <w:tc>
          <w:tcPr>
            <w:tcW w:w="1980" w:type="dxa"/>
            <w:vMerge w:val="restart"/>
            <w:shd w:val="clear" w:color="auto" w:fill="DBDAD2"/>
          </w:tcPr>
          <w:p w14:paraId="36E45400" w14:textId="77777777" w:rsidR="0048188D" w:rsidRPr="00BD40FE" w:rsidRDefault="0048188D" w:rsidP="005C4F3F">
            <w:pPr>
              <w:rPr>
                <w:rFonts w:eastAsia="Vodafone Lt" w:cs="Vodafone Lt"/>
              </w:rPr>
            </w:pPr>
            <w:r w:rsidRPr="00192A3A">
              <w:rPr>
                <w:rFonts w:ascii="Vodafone Rg Bold" w:eastAsia="Vodafone Lt" w:hAnsi="Vodafone Rg Bold" w:cs="Vodafone Rg"/>
                <w:bCs/>
                <w:color w:val="1B1B1A"/>
              </w:rPr>
              <w:t>Service Support</w:t>
            </w:r>
          </w:p>
        </w:tc>
        <w:tc>
          <w:tcPr>
            <w:tcW w:w="5200" w:type="dxa"/>
            <w:shd w:val="clear" w:color="auto" w:fill="DBDAD2"/>
          </w:tcPr>
          <w:p w14:paraId="36E45401" w14:textId="77777777" w:rsidR="0048188D" w:rsidRPr="0048188D" w:rsidRDefault="0048188D" w:rsidP="0048188D">
            <w:pPr>
              <w:rPr>
                <w:rFonts w:eastAsia="Vodafone Lt" w:cs="Vodafone Lt"/>
                <w:color w:val="5E2750"/>
              </w:rPr>
            </w:pPr>
            <w:r w:rsidRPr="0048188D">
              <w:rPr>
                <w:rFonts w:eastAsia="Vodafone Lt" w:cs="Vodafone Lt"/>
                <w:color w:val="5E2750"/>
              </w:rPr>
              <w:t xml:space="preserve">Proactive monitoring for unavailability &amp; 24/7 incident management </w:t>
            </w:r>
          </w:p>
          <w:p w14:paraId="36E45402" w14:textId="77777777" w:rsidR="0048188D" w:rsidRPr="00BD40FE" w:rsidRDefault="0048188D" w:rsidP="0048188D">
            <w:pPr>
              <w:rPr>
                <w:rFonts w:eastAsia="Vodafone Lt" w:cs="Vodafone Lt"/>
                <w:color w:val="5E2750"/>
              </w:rPr>
            </w:pPr>
            <w:r w:rsidRPr="0048188D">
              <w:rPr>
                <w:rFonts w:eastAsia="Vodafone Lt" w:cs="Vodafone Lt"/>
                <w:color w:val="5E2750"/>
              </w:rPr>
              <w:t>(requires BGP routing to be used)</w:t>
            </w:r>
          </w:p>
        </w:tc>
        <w:tc>
          <w:tcPr>
            <w:tcW w:w="1796" w:type="dxa"/>
            <w:shd w:val="clear" w:color="auto" w:fill="DBDAD2"/>
          </w:tcPr>
          <w:p w14:paraId="36E45403" w14:textId="77777777" w:rsidR="0048188D" w:rsidRPr="00BD40FE" w:rsidRDefault="00A85D99" w:rsidP="005C4F3F">
            <w:pPr>
              <w:rPr>
                <w:rFonts w:eastAsia="Vodafone Lt" w:cs="Vodafone Lt"/>
                <w:color w:val="5E2750"/>
              </w:rPr>
            </w:pPr>
            <w:r w:rsidRPr="0048188D">
              <w:rPr>
                <w:rFonts w:ascii="Vodafone Rg" w:hAnsi="Vodafone Rg"/>
                <w:b/>
                <w:sz w:val="16"/>
                <w:szCs w:val="16"/>
              </w:rPr>
              <w:sym w:font="Wingdings" w:char="F0FC"/>
            </w:r>
          </w:p>
        </w:tc>
        <w:tc>
          <w:tcPr>
            <w:tcW w:w="1797" w:type="dxa"/>
            <w:shd w:val="clear" w:color="auto" w:fill="DBDAD2"/>
          </w:tcPr>
          <w:p w14:paraId="36E45404" w14:textId="77777777" w:rsidR="0048188D" w:rsidRPr="00BD40FE" w:rsidRDefault="0048188D" w:rsidP="005C4F3F">
            <w:pPr>
              <w:rPr>
                <w:rFonts w:eastAsia="Vodafone Lt" w:cs="Vodafone Lt"/>
                <w:color w:val="5E2750"/>
              </w:rPr>
            </w:pPr>
          </w:p>
        </w:tc>
      </w:tr>
      <w:tr w:rsidR="0048188D" w:rsidRPr="00BD40FE" w14:paraId="36E4540A" w14:textId="77777777" w:rsidTr="00182588">
        <w:trPr>
          <w:cantSplit/>
          <w:trHeight w:val="125"/>
        </w:trPr>
        <w:tc>
          <w:tcPr>
            <w:tcW w:w="1980" w:type="dxa"/>
            <w:vMerge/>
            <w:shd w:val="clear" w:color="auto" w:fill="DBDAD2"/>
          </w:tcPr>
          <w:p w14:paraId="36E45406"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407" w14:textId="77777777" w:rsidR="0048188D" w:rsidRPr="0048188D" w:rsidRDefault="008053EC" w:rsidP="0048188D">
            <w:pPr>
              <w:rPr>
                <w:rFonts w:eastAsia="Vodafone Lt" w:cs="Vodafone Lt"/>
                <w:color w:val="5E2750"/>
              </w:rPr>
            </w:pPr>
            <w:proofErr w:type="spellStart"/>
            <w:r>
              <w:rPr>
                <w:rFonts w:eastAsia="Vodafone Lt" w:cs="Vodafone Lt"/>
                <w:color w:val="5E2750"/>
              </w:rPr>
              <w:t>MyVodafone</w:t>
            </w:r>
            <w:proofErr w:type="spellEnd"/>
            <w:r w:rsidR="0048188D" w:rsidRPr="0048188D">
              <w:rPr>
                <w:rFonts w:eastAsia="Vodafone Lt" w:cs="Vodafone Lt"/>
                <w:color w:val="5E2750"/>
              </w:rPr>
              <w:t xml:space="preserve"> Self Service Portal</w:t>
            </w:r>
          </w:p>
        </w:tc>
        <w:tc>
          <w:tcPr>
            <w:tcW w:w="1796" w:type="dxa"/>
            <w:shd w:val="clear" w:color="auto" w:fill="DBDAD2"/>
          </w:tcPr>
          <w:p w14:paraId="36E45408" w14:textId="77777777" w:rsidR="0048188D" w:rsidRPr="00BD40FE" w:rsidRDefault="00A85D99" w:rsidP="005C4F3F">
            <w:pPr>
              <w:rPr>
                <w:rFonts w:eastAsia="Vodafone Lt" w:cs="Vodafone Lt"/>
                <w:color w:val="5E2750"/>
              </w:rPr>
            </w:pPr>
            <w:r w:rsidRPr="0048188D">
              <w:rPr>
                <w:rFonts w:ascii="Vodafone Rg" w:hAnsi="Vodafone Rg"/>
                <w:b/>
                <w:sz w:val="16"/>
                <w:szCs w:val="16"/>
              </w:rPr>
              <w:sym w:font="Wingdings" w:char="F0FC"/>
            </w:r>
          </w:p>
        </w:tc>
        <w:tc>
          <w:tcPr>
            <w:tcW w:w="1797" w:type="dxa"/>
            <w:shd w:val="clear" w:color="auto" w:fill="DBDAD2"/>
          </w:tcPr>
          <w:p w14:paraId="36E45409" w14:textId="77777777" w:rsidR="0048188D" w:rsidRPr="00BD40FE" w:rsidRDefault="0048188D" w:rsidP="005C4F3F">
            <w:pPr>
              <w:rPr>
                <w:rFonts w:eastAsia="Vodafone Lt" w:cs="Vodafone Lt"/>
                <w:color w:val="5E2750"/>
              </w:rPr>
            </w:pPr>
          </w:p>
        </w:tc>
      </w:tr>
      <w:tr w:rsidR="0048188D" w:rsidRPr="00BD40FE" w14:paraId="36E4540F" w14:textId="77777777" w:rsidTr="00182588">
        <w:trPr>
          <w:cantSplit/>
          <w:trHeight w:val="125"/>
        </w:trPr>
        <w:tc>
          <w:tcPr>
            <w:tcW w:w="1980" w:type="dxa"/>
            <w:vMerge/>
            <w:shd w:val="clear" w:color="auto" w:fill="DBDAD2"/>
          </w:tcPr>
          <w:p w14:paraId="36E4540B" w14:textId="77777777" w:rsidR="0048188D" w:rsidRPr="00192A3A" w:rsidRDefault="0048188D" w:rsidP="005C4F3F">
            <w:pPr>
              <w:rPr>
                <w:rFonts w:ascii="Vodafone Rg Bold" w:eastAsia="Vodafone Lt" w:hAnsi="Vodafone Rg Bold" w:cs="Vodafone Rg"/>
                <w:bCs/>
                <w:color w:val="1B1B1A"/>
              </w:rPr>
            </w:pPr>
          </w:p>
        </w:tc>
        <w:tc>
          <w:tcPr>
            <w:tcW w:w="5200" w:type="dxa"/>
            <w:shd w:val="clear" w:color="auto" w:fill="DBDAD2"/>
          </w:tcPr>
          <w:p w14:paraId="36E4540C" w14:textId="77777777" w:rsidR="0048188D" w:rsidRPr="0048188D" w:rsidRDefault="0048188D" w:rsidP="0048188D">
            <w:pPr>
              <w:rPr>
                <w:rFonts w:eastAsia="Vodafone Lt" w:cs="Vodafone Lt"/>
                <w:color w:val="5E2750"/>
              </w:rPr>
            </w:pPr>
            <w:r w:rsidRPr="0048188D">
              <w:rPr>
                <w:rFonts w:eastAsia="Vodafone Lt" w:cs="Vodafone Lt"/>
                <w:color w:val="5E2750"/>
              </w:rPr>
              <w:t>Standard change management services</w:t>
            </w:r>
          </w:p>
        </w:tc>
        <w:tc>
          <w:tcPr>
            <w:tcW w:w="1796" w:type="dxa"/>
            <w:shd w:val="clear" w:color="auto" w:fill="DBDAD2"/>
          </w:tcPr>
          <w:p w14:paraId="36E4540D" w14:textId="77777777" w:rsidR="0048188D" w:rsidRPr="00BD40FE" w:rsidRDefault="00A85D99" w:rsidP="005C4F3F">
            <w:pPr>
              <w:rPr>
                <w:rFonts w:eastAsia="Vodafone Lt" w:cs="Vodafone Lt"/>
                <w:color w:val="5E2750"/>
              </w:rPr>
            </w:pPr>
            <w:r w:rsidRPr="0048188D">
              <w:rPr>
                <w:rFonts w:ascii="Vodafone Rg" w:hAnsi="Vodafone Rg"/>
                <w:b/>
                <w:sz w:val="16"/>
                <w:szCs w:val="16"/>
              </w:rPr>
              <w:sym w:font="Wingdings" w:char="F0FC"/>
            </w:r>
          </w:p>
        </w:tc>
        <w:tc>
          <w:tcPr>
            <w:tcW w:w="1797" w:type="dxa"/>
            <w:shd w:val="clear" w:color="auto" w:fill="DBDAD2"/>
          </w:tcPr>
          <w:p w14:paraId="36E4540E" w14:textId="77777777" w:rsidR="0048188D" w:rsidRPr="00BD40FE" w:rsidRDefault="0048188D" w:rsidP="005C4F3F">
            <w:pPr>
              <w:rPr>
                <w:rFonts w:eastAsia="Vodafone Lt" w:cs="Vodafone Lt"/>
                <w:color w:val="5E2750"/>
              </w:rPr>
            </w:pPr>
          </w:p>
        </w:tc>
      </w:tr>
      <w:tr w:rsidR="00192A3A" w:rsidRPr="00BD40FE" w14:paraId="36E45414" w14:textId="77777777" w:rsidTr="00182588">
        <w:trPr>
          <w:cantSplit/>
        </w:trPr>
        <w:tc>
          <w:tcPr>
            <w:tcW w:w="1980" w:type="dxa"/>
            <w:shd w:val="clear" w:color="auto" w:fill="DBDAD2"/>
          </w:tcPr>
          <w:p w14:paraId="36E45410" w14:textId="77777777" w:rsidR="00192A3A" w:rsidRPr="00BD40FE" w:rsidRDefault="00192A3A" w:rsidP="005C4F3F">
            <w:pPr>
              <w:rPr>
                <w:rFonts w:eastAsia="Vodafone Lt" w:cs="Vodafone Lt"/>
              </w:rPr>
            </w:pPr>
            <w:r w:rsidRPr="00192A3A">
              <w:rPr>
                <w:rFonts w:ascii="Vodafone Rg Bold" w:eastAsia="Vodafone Lt" w:hAnsi="Vodafone Rg Bold" w:cs="Vodafone Rg"/>
                <w:bCs/>
                <w:color w:val="1B1B1A"/>
              </w:rPr>
              <w:t>Technical Features</w:t>
            </w:r>
          </w:p>
        </w:tc>
        <w:tc>
          <w:tcPr>
            <w:tcW w:w="5200" w:type="dxa"/>
            <w:shd w:val="clear" w:color="auto" w:fill="DBDAD2"/>
          </w:tcPr>
          <w:p w14:paraId="36E45411" w14:textId="77777777" w:rsidR="00192A3A" w:rsidRPr="00BD40FE" w:rsidRDefault="0048188D" w:rsidP="005C4F3F">
            <w:pPr>
              <w:rPr>
                <w:rFonts w:eastAsia="Vodafone Lt" w:cs="Vodafone Lt"/>
                <w:color w:val="5E2750"/>
              </w:rPr>
            </w:pPr>
            <w:r w:rsidRPr="0048188D">
              <w:rPr>
                <w:rFonts w:eastAsia="Vodafone Lt" w:cs="Vodafone Lt"/>
                <w:color w:val="5E2750"/>
              </w:rPr>
              <w:t xml:space="preserve">Routing: static, BGP with default route, BGP with full </w:t>
            </w:r>
            <w:r w:rsidR="00A85D99">
              <w:rPr>
                <w:rFonts w:eastAsia="Vodafone Lt" w:cs="Vodafone Lt"/>
                <w:color w:val="5E2750"/>
              </w:rPr>
              <w:br/>
            </w:r>
            <w:r w:rsidRPr="0048188D">
              <w:rPr>
                <w:rFonts w:eastAsia="Vodafone Lt" w:cs="Vodafone Lt"/>
                <w:color w:val="5E2750"/>
              </w:rPr>
              <w:t>routing table</w:t>
            </w:r>
          </w:p>
        </w:tc>
        <w:tc>
          <w:tcPr>
            <w:tcW w:w="1796" w:type="dxa"/>
            <w:shd w:val="clear" w:color="auto" w:fill="DBDAD2"/>
          </w:tcPr>
          <w:p w14:paraId="36E45412" w14:textId="77777777" w:rsidR="00192A3A" w:rsidRPr="00BD40FE" w:rsidRDefault="00192A3A" w:rsidP="005C4F3F">
            <w:pPr>
              <w:rPr>
                <w:rFonts w:eastAsia="Vodafone Lt" w:cs="Vodafone Lt"/>
                <w:color w:val="5E2750"/>
              </w:rPr>
            </w:pPr>
          </w:p>
        </w:tc>
        <w:tc>
          <w:tcPr>
            <w:tcW w:w="1797" w:type="dxa"/>
            <w:shd w:val="clear" w:color="auto" w:fill="DBDAD2"/>
          </w:tcPr>
          <w:p w14:paraId="36E45413" w14:textId="77777777" w:rsidR="00192A3A" w:rsidRPr="00BD40FE" w:rsidRDefault="00A85D99" w:rsidP="005C4F3F">
            <w:pPr>
              <w:rPr>
                <w:rFonts w:eastAsia="Vodafone Lt" w:cs="Vodafone Lt"/>
                <w:color w:val="5E2750"/>
              </w:rPr>
            </w:pPr>
            <w:r w:rsidRPr="0048188D">
              <w:rPr>
                <w:rFonts w:ascii="Vodafone Rg" w:hAnsi="Vodafone Rg"/>
                <w:b/>
                <w:sz w:val="16"/>
                <w:szCs w:val="16"/>
              </w:rPr>
              <w:sym w:font="Wingdings" w:char="F0FC"/>
            </w:r>
          </w:p>
        </w:tc>
      </w:tr>
    </w:tbl>
    <w:p w14:paraId="36E45415" w14:textId="77777777" w:rsidR="001E5752" w:rsidRPr="00995017" w:rsidRDefault="001E5752" w:rsidP="00995017">
      <w:pPr>
        <w:rPr>
          <w:rFonts w:eastAsia="Vodafone Lt"/>
        </w:rPr>
      </w:pPr>
    </w:p>
    <w:p w14:paraId="36E45416" w14:textId="77777777" w:rsidR="00A85D99" w:rsidRDefault="00A85D99" w:rsidP="008053EC">
      <w:pPr>
        <w:pStyle w:val="Heading2"/>
      </w:pPr>
      <w:bookmarkStart w:id="7" w:name="_Toc403566092"/>
      <w:r>
        <w:t>3.3 Global IP Backbone (AS1273)</w:t>
      </w:r>
      <w:bookmarkEnd w:id="7"/>
    </w:p>
    <w:p w14:paraId="36E45417" w14:textId="77777777" w:rsidR="00A85D99" w:rsidRDefault="00A85D99" w:rsidP="00A85D99">
      <w:pPr>
        <w:pStyle w:val="BodyText"/>
      </w:pPr>
      <w:r>
        <w:t>Internet Access is provided over Vodafone Global IP Backbone known as AS1273*. With over 60 points of presence, our AS1273 backbone provides high capacity connectivity at 10s of Gigabits, with assured quality of service, between 17 countries across Asia, Europe and US. Each country is connected, with a minimum of two points of presence, back to our fully meshed optical core using two diverse routes. With multiple protection paths and diverse routing options, AS1273 is engineered to 5 x 9s availability and redundancy at all levels.  In the event of a failure, the backbone automatically deploys the most appropriate protection path, restoring traffic across the network in milliseconds using RSVP fast re-route protocol.</w:t>
      </w:r>
    </w:p>
    <w:p w14:paraId="36E45418" w14:textId="77777777" w:rsidR="00A85D99" w:rsidRDefault="00A85D99" w:rsidP="00A85D99">
      <w:pPr>
        <w:pStyle w:val="BodyText"/>
      </w:pPr>
    </w:p>
    <w:p w14:paraId="36E45419" w14:textId="77777777" w:rsidR="00A85D99" w:rsidRDefault="00A85D99" w:rsidP="00D40183">
      <w:r>
        <w:lastRenderedPageBreak/>
        <w:t>AS1273 handles over 900Gbps of customer traffic at any point in time, and has near 1Terabit of private peering with other leading Tier 1 ISPs and content distribution networks and connectivity to millions of eyeballs where service providers purchase wholesale IP transit from Vodafone. All these factors help to ensures fast and reliable access to content and eyeballs.</w:t>
      </w:r>
    </w:p>
    <w:p w14:paraId="36E4541A" w14:textId="77777777" w:rsidR="00A85D99" w:rsidRDefault="00A85D99" w:rsidP="00D40183"/>
    <w:p w14:paraId="36E4541B" w14:textId="77777777" w:rsidR="00A85D99" w:rsidRDefault="00A85D99" w:rsidP="00D40183">
      <w:r>
        <w:t xml:space="preserve">We target average Network Latency (measured round trip) and Packet Loss between Primary Global IP Backbone nodes, located in specific geographic regions, of no more than the target monthly average amounts shown in the table below. </w:t>
      </w:r>
    </w:p>
    <w:p w14:paraId="36E4541C" w14:textId="77777777" w:rsidR="00A85D99" w:rsidRDefault="00A85D99" w:rsidP="00A85D99">
      <w:pPr>
        <w:pStyle w:val="BodyText"/>
      </w:pPr>
    </w:p>
    <w:tbl>
      <w:tblPr>
        <w:tblW w:w="0" w:type="auto"/>
        <w:jc w:val="center"/>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2334"/>
        <w:gridCol w:w="2102"/>
        <w:gridCol w:w="1088"/>
      </w:tblGrid>
      <w:tr w:rsidR="00A85D99" w:rsidRPr="00BD40FE" w14:paraId="36E4541E" w14:textId="77777777" w:rsidTr="00983AD2">
        <w:trPr>
          <w:cantSplit/>
          <w:trHeight w:val="510"/>
          <w:jc w:val="center"/>
        </w:trPr>
        <w:tc>
          <w:tcPr>
            <w:tcW w:w="5524" w:type="dxa"/>
            <w:gridSpan w:val="3"/>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41D" w14:textId="77777777" w:rsidR="00A85D99" w:rsidRPr="00BD40FE" w:rsidRDefault="00A85D99" w:rsidP="00A85D99">
            <w:pPr>
              <w:rPr>
                <w:rFonts w:ascii="Vodafone Rg Bold" w:eastAsia="Vodafone Lt" w:hAnsi="Vodafone Rg Bold" w:cs="Vodafone Lt"/>
                <w:color w:val="FFFFFF"/>
              </w:rPr>
            </w:pPr>
            <w:r w:rsidRPr="00A85D99">
              <w:rPr>
                <w:rStyle w:val="A0"/>
              </w:rPr>
              <w:t>Monthly average Network Latency and Packet Loss targets</w:t>
            </w:r>
          </w:p>
        </w:tc>
      </w:tr>
      <w:tr w:rsidR="00093986" w:rsidRPr="00BD40FE" w14:paraId="36E45422" w14:textId="77777777" w:rsidTr="00983AD2">
        <w:trPr>
          <w:cantSplit/>
          <w:jc w:val="center"/>
        </w:trPr>
        <w:tc>
          <w:tcPr>
            <w:tcW w:w="0" w:type="auto"/>
            <w:shd w:val="clear" w:color="auto" w:fill="6D6A5D" w:themeFill="accent4"/>
          </w:tcPr>
          <w:p w14:paraId="36E4541F" w14:textId="77777777" w:rsidR="00A85D99" w:rsidRPr="00A85D99" w:rsidRDefault="00A85D99" w:rsidP="00A85D99">
            <w:pPr>
              <w:pStyle w:val="Pa3"/>
              <w:rPr>
                <w:rFonts w:ascii="Vodafone Rg Bold" w:hAnsi="Vodafone Rg Bold" w:cs="Vodafone Rg"/>
                <w:color w:val="FFFFFF" w:themeColor="background1"/>
                <w:sz w:val="22"/>
                <w:szCs w:val="22"/>
              </w:rPr>
            </w:pPr>
            <w:r w:rsidRPr="00A85D99">
              <w:rPr>
                <w:rFonts w:ascii="Vodafone Rg Bold" w:hAnsi="Vodafone Rg Bold" w:cs="Vodafone Rg"/>
                <w:bCs/>
                <w:color w:val="FFFFFF" w:themeColor="background1"/>
                <w:sz w:val="22"/>
                <w:szCs w:val="22"/>
              </w:rPr>
              <w:t>Region</w:t>
            </w:r>
          </w:p>
        </w:tc>
        <w:tc>
          <w:tcPr>
            <w:tcW w:w="0" w:type="auto"/>
            <w:tcBorders>
              <w:top w:val="single" w:sz="4" w:space="0" w:color="5E2750" w:themeColor="accent1"/>
            </w:tcBorders>
            <w:shd w:val="clear" w:color="auto" w:fill="6D6A5D" w:themeFill="accent4"/>
          </w:tcPr>
          <w:p w14:paraId="36E45420" w14:textId="77777777" w:rsidR="00A85D99" w:rsidRPr="00BD40FE" w:rsidRDefault="00A85D99" w:rsidP="00A85D99">
            <w:pPr>
              <w:rPr>
                <w:rFonts w:eastAsia="Vodafone Lt" w:cs="Vodafone Lt"/>
                <w:color w:val="5E2750"/>
              </w:rPr>
            </w:pPr>
            <w:r>
              <w:rPr>
                <w:rFonts w:ascii="Vodafone Rg Bold" w:hAnsi="Vodafone Rg Bold" w:cs="Vodafone Rg"/>
                <w:bCs/>
                <w:color w:val="FFFFFF" w:themeColor="background1"/>
                <w:szCs w:val="22"/>
              </w:rPr>
              <w:t>Parameters</w:t>
            </w:r>
          </w:p>
        </w:tc>
        <w:tc>
          <w:tcPr>
            <w:tcW w:w="1058" w:type="dxa"/>
            <w:tcBorders>
              <w:top w:val="single" w:sz="4" w:space="0" w:color="5E2750" w:themeColor="accent1"/>
            </w:tcBorders>
            <w:shd w:val="clear" w:color="auto" w:fill="6D6A5D" w:themeFill="accent4"/>
          </w:tcPr>
          <w:p w14:paraId="36E45421" w14:textId="77777777" w:rsidR="00A85D99" w:rsidRPr="00BD40FE" w:rsidRDefault="00A85D99" w:rsidP="00A85D99">
            <w:pPr>
              <w:rPr>
                <w:rFonts w:eastAsia="Vodafone Lt" w:cs="Vodafone Lt"/>
                <w:color w:val="5E2750"/>
              </w:rPr>
            </w:pPr>
            <w:r>
              <w:rPr>
                <w:rFonts w:ascii="Vodafone Rg Bold" w:hAnsi="Vodafone Rg Bold" w:cs="Vodafone Rg"/>
                <w:bCs/>
                <w:color w:val="FFFFFF" w:themeColor="background1"/>
                <w:szCs w:val="22"/>
              </w:rPr>
              <w:t>Target</w:t>
            </w:r>
          </w:p>
        </w:tc>
      </w:tr>
      <w:tr w:rsidR="00093986" w:rsidRPr="00BD40FE" w14:paraId="36E45426" w14:textId="77777777" w:rsidTr="00983AD2">
        <w:trPr>
          <w:cantSplit/>
          <w:trHeight w:val="82"/>
          <w:jc w:val="center"/>
        </w:trPr>
        <w:tc>
          <w:tcPr>
            <w:tcW w:w="0" w:type="auto"/>
            <w:vMerge w:val="restart"/>
            <w:shd w:val="clear" w:color="auto" w:fill="DBDAD2"/>
          </w:tcPr>
          <w:p w14:paraId="36E45423" w14:textId="77777777" w:rsidR="00A85D99" w:rsidRPr="00BD40FE" w:rsidRDefault="00A85D99" w:rsidP="00A85D99">
            <w:pPr>
              <w:rPr>
                <w:rFonts w:eastAsia="Vodafone Lt" w:cs="Vodafone Lt"/>
              </w:rPr>
            </w:pPr>
            <w:r w:rsidRPr="00A85D99">
              <w:rPr>
                <w:rFonts w:ascii="Vodafone Rg Bold" w:eastAsia="Vodafone Lt" w:hAnsi="Vodafone Rg Bold" w:cs="Vodafone Rg"/>
                <w:bCs/>
                <w:color w:val="1B1B1A"/>
              </w:rPr>
              <w:t>Europe</w:t>
            </w:r>
          </w:p>
        </w:tc>
        <w:tc>
          <w:tcPr>
            <w:tcW w:w="0" w:type="auto"/>
            <w:shd w:val="clear" w:color="auto" w:fill="DBDAD2"/>
          </w:tcPr>
          <w:p w14:paraId="36E45424" w14:textId="77777777" w:rsidR="00A85D99"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25" w14:textId="77777777" w:rsidR="00A85D99" w:rsidRPr="00BD40FE" w:rsidRDefault="00093986" w:rsidP="00A85D99">
            <w:pPr>
              <w:rPr>
                <w:rFonts w:eastAsia="Vodafone Lt" w:cs="Vodafone Lt"/>
                <w:color w:val="5E2750"/>
              </w:rPr>
            </w:pPr>
            <w:r>
              <w:rPr>
                <w:rFonts w:eastAsia="Vodafone Lt" w:cs="Vodafone Lt"/>
                <w:color w:val="5E2750"/>
              </w:rPr>
              <w:t>35</w:t>
            </w:r>
          </w:p>
        </w:tc>
      </w:tr>
      <w:tr w:rsidR="00093986" w:rsidRPr="00BD40FE" w14:paraId="36E4542A" w14:textId="77777777" w:rsidTr="00983AD2">
        <w:trPr>
          <w:cantSplit/>
          <w:trHeight w:val="81"/>
          <w:jc w:val="center"/>
        </w:trPr>
        <w:tc>
          <w:tcPr>
            <w:tcW w:w="0" w:type="auto"/>
            <w:vMerge/>
            <w:shd w:val="clear" w:color="auto" w:fill="DBDAD2"/>
          </w:tcPr>
          <w:p w14:paraId="36E45427" w14:textId="77777777" w:rsidR="00A85D99" w:rsidRPr="00192A3A" w:rsidRDefault="00A85D99" w:rsidP="00A85D99">
            <w:pPr>
              <w:rPr>
                <w:rFonts w:ascii="Vodafone Rg Bold" w:eastAsia="Vodafone Lt" w:hAnsi="Vodafone Rg Bold" w:cs="Vodafone Rg"/>
                <w:bCs/>
                <w:color w:val="1B1B1A"/>
              </w:rPr>
            </w:pPr>
          </w:p>
        </w:tc>
        <w:tc>
          <w:tcPr>
            <w:tcW w:w="0" w:type="auto"/>
            <w:shd w:val="clear" w:color="auto" w:fill="DBDAD2"/>
          </w:tcPr>
          <w:p w14:paraId="36E45428" w14:textId="77777777" w:rsidR="00A85D99" w:rsidRPr="00182588"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29" w14:textId="77777777" w:rsidR="00A85D99" w:rsidRPr="00BD40FE" w:rsidRDefault="00093986" w:rsidP="00A85D99">
            <w:pPr>
              <w:rPr>
                <w:rFonts w:eastAsia="Vodafone Lt" w:cs="Vodafone Lt"/>
                <w:color w:val="5E2750"/>
              </w:rPr>
            </w:pPr>
            <w:r>
              <w:rPr>
                <w:rFonts w:eastAsia="Vodafone Lt" w:cs="Vodafone Lt"/>
                <w:color w:val="5E2750"/>
              </w:rPr>
              <w:t>0.2</w:t>
            </w:r>
          </w:p>
        </w:tc>
      </w:tr>
      <w:tr w:rsidR="00093986" w:rsidRPr="00BD40FE" w14:paraId="36E4542E" w14:textId="77777777" w:rsidTr="00983AD2">
        <w:trPr>
          <w:cantSplit/>
          <w:trHeight w:val="87"/>
          <w:jc w:val="center"/>
        </w:trPr>
        <w:tc>
          <w:tcPr>
            <w:tcW w:w="0" w:type="auto"/>
            <w:vMerge w:val="restart"/>
            <w:shd w:val="clear" w:color="auto" w:fill="DBDAD2"/>
          </w:tcPr>
          <w:p w14:paraId="36E4542B" w14:textId="77777777" w:rsidR="00093986" w:rsidRPr="00BD40FE" w:rsidRDefault="00093986" w:rsidP="00A85D99">
            <w:pPr>
              <w:rPr>
                <w:rFonts w:eastAsia="Vodafone Lt" w:cs="Vodafone Lt"/>
              </w:rPr>
            </w:pPr>
            <w:r w:rsidRPr="00A85D99">
              <w:rPr>
                <w:rFonts w:ascii="Vodafone Rg Bold" w:eastAsia="Vodafone Lt" w:hAnsi="Vodafone Rg Bold" w:cs="Vodafone Rg"/>
                <w:bCs/>
                <w:color w:val="1B1B1A"/>
              </w:rPr>
              <w:t>Europe UK</w:t>
            </w:r>
          </w:p>
        </w:tc>
        <w:tc>
          <w:tcPr>
            <w:tcW w:w="0" w:type="auto"/>
            <w:shd w:val="clear" w:color="auto" w:fill="DBDAD2"/>
          </w:tcPr>
          <w:p w14:paraId="36E4542C" w14:textId="77777777" w:rsidR="00093986"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2D" w14:textId="77777777" w:rsidR="00093986" w:rsidRPr="00BD40FE" w:rsidRDefault="00093986" w:rsidP="00A85D99">
            <w:pPr>
              <w:rPr>
                <w:rFonts w:eastAsia="Vodafone Lt" w:cs="Vodafone Lt"/>
                <w:color w:val="5E2750"/>
              </w:rPr>
            </w:pPr>
            <w:r w:rsidRPr="00093986">
              <w:rPr>
                <w:rFonts w:eastAsia="Vodafone Lt" w:cs="Vodafone Lt"/>
                <w:color w:val="5E2750"/>
              </w:rPr>
              <w:t>20</w:t>
            </w:r>
          </w:p>
        </w:tc>
      </w:tr>
      <w:tr w:rsidR="00093986" w:rsidRPr="00BD40FE" w14:paraId="36E45432" w14:textId="77777777" w:rsidTr="00983AD2">
        <w:trPr>
          <w:cantSplit/>
          <w:trHeight w:val="86"/>
          <w:jc w:val="center"/>
        </w:trPr>
        <w:tc>
          <w:tcPr>
            <w:tcW w:w="0" w:type="auto"/>
            <w:vMerge/>
            <w:shd w:val="clear" w:color="auto" w:fill="DBDAD2"/>
          </w:tcPr>
          <w:p w14:paraId="36E4542F" w14:textId="77777777" w:rsidR="00093986" w:rsidRPr="00A85D99" w:rsidRDefault="00093986" w:rsidP="00A85D99">
            <w:pPr>
              <w:rPr>
                <w:rFonts w:ascii="Vodafone Rg Bold" w:eastAsia="Vodafone Lt" w:hAnsi="Vodafone Rg Bold" w:cs="Vodafone Rg"/>
                <w:bCs/>
                <w:color w:val="1B1B1A"/>
              </w:rPr>
            </w:pPr>
          </w:p>
        </w:tc>
        <w:tc>
          <w:tcPr>
            <w:tcW w:w="0" w:type="auto"/>
            <w:shd w:val="clear" w:color="auto" w:fill="DBDAD2"/>
          </w:tcPr>
          <w:p w14:paraId="36E45430" w14:textId="77777777" w:rsidR="00093986" w:rsidRPr="0048188D"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31" w14:textId="77777777" w:rsidR="00093986" w:rsidRPr="00BD40FE" w:rsidRDefault="00093986" w:rsidP="00A85D99">
            <w:pPr>
              <w:rPr>
                <w:rFonts w:eastAsia="Vodafone Lt" w:cs="Vodafone Lt"/>
                <w:color w:val="5E2750"/>
              </w:rPr>
            </w:pPr>
            <w:r w:rsidRPr="00093986">
              <w:rPr>
                <w:rFonts w:eastAsia="Vodafone Lt" w:cs="Vodafone Lt"/>
                <w:color w:val="5E2750"/>
              </w:rPr>
              <w:t>0.2</w:t>
            </w:r>
          </w:p>
        </w:tc>
      </w:tr>
      <w:tr w:rsidR="00093986" w:rsidRPr="00BD40FE" w14:paraId="36E45436" w14:textId="77777777" w:rsidTr="00983AD2">
        <w:trPr>
          <w:cantSplit/>
          <w:trHeight w:val="43"/>
          <w:jc w:val="center"/>
        </w:trPr>
        <w:tc>
          <w:tcPr>
            <w:tcW w:w="0" w:type="auto"/>
            <w:vMerge w:val="restart"/>
            <w:shd w:val="clear" w:color="auto" w:fill="DBDAD2"/>
          </w:tcPr>
          <w:p w14:paraId="36E45433" w14:textId="77777777" w:rsidR="00A85D99" w:rsidRPr="00192A3A" w:rsidRDefault="00A85D99" w:rsidP="00A85D99">
            <w:pPr>
              <w:rPr>
                <w:rFonts w:ascii="Vodafone Rg Bold" w:eastAsia="Vodafone Lt" w:hAnsi="Vodafone Rg Bold" w:cs="Vodafone Rg"/>
                <w:bCs/>
                <w:color w:val="1B1B1A"/>
              </w:rPr>
            </w:pPr>
            <w:r w:rsidRPr="00A85D99">
              <w:rPr>
                <w:rFonts w:ascii="Vodafone Rg Bold" w:eastAsia="Vodafone Lt" w:hAnsi="Vodafone Rg Bold" w:cs="Vodafone Rg"/>
                <w:bCs/>
                <w:color w:val="1B1B1A"/>
              </w:rPr>
              <w:t>Europe North America</w:t>
            </w:r>
          </w:p>
        </w:tc>
        <w:tc>
          <w:tcPr>
            <w:tcW w:w="0" w:type="auto"/>
            <w:shd w:val="clear" w:color="auto" w:fill="DBDAD2"/>
          </w:tcPr>
          <w:p w14:paraId="36E45434" w14:textId="77777777" w:rsidR="00A85D99"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35" w14:textId="77777777" w:rsidR="00A85D99" w:rsidRPr="00BD40FE" w:rsidRDefault="00093986" w:rsidP="00A85D99">
            <w:pPr>
              <w:rPr>
                <w:rFonts w:eastAsia="Vodafone Lt" w:cs="Vodafone Lt"/>
                <w:color w:val="5E2750"/>
              </w:rPr>
            </w:pPr>
            <w:r w:rsidRPr="00093986">
              <w:rPr>
                <w:rFonts w:eastAsia="Vodafone Lt" w:cs="Vodafone Lt"/>
                <w:color w:val="5E2750"/>
              </w:rPr>
              <w:t>90</w:t>
            </w:r>
          </w:p>
        </w:tc>
      </w:tr>
      <w:tr w:rsidR="00093986" w:rsidRPr="00BD40FE" w14:paraId="36E4543A" w14:textId="77777777" w:rsidTr="00983AD2">
        <w:trPr>
          <w:cantSplit/>
          <w:trHeight w:val="40"/>
          <w:jc w:val="center"/>
        </w:trPr>
        <w:tc>
          <w:tcPr>
            <w:tcW w:w="0" w:type="auto"/>
            <w:vMerge/>
            <w:shd w:val="clear" w:color="auto" w:fill="DBDAD2"/>
          </w:tcPr>
          <w:p w14:paraId="36E45437" w14:textId="77777777" w:rsidR="00A85D99" w:rsidRPr="00192A3A" w:rsidRDefault="00A85D99" w:rsidP="00A85D99">
            <w:pPr>
              <w:rPr>
                <w:rFonts w:ascii="Vodafone Rg Bold" w:eastAsia="Vodafone Lt" w:hAnsi="Vodafone Rg Bold" w:cs="Vodafone Rg"/>
                <w:bCs/>
                <w:color w:val="1B1B1A"/>
              </w:rPr>
            </w:pPr>
          </w:p>
        </w:tc>
        <w:tc>
          <w:tcPr>
            <w:tcW w:w="0" w:type="auto"/>
            <w:shd w:val="clear" w:color="auto" w:fill="DBDAD2"/>
          </w:tcPr>
          <w:p w14:paraId="36E45438" w14:textId="77777777" w:rsidR="00A85D99" w:rsidRPr="00BD40FE"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39" w14:textId="77777777" w:rsidR="00A85D99" w:rsidRPr="00BD40FE" w:rsidRDefault="00093986" w:rsidP="00A85D99">
            <w:pPr>
              <w:rPr>
                <w:rFonts w:eastAsia="Vodafone Lt" w:cs="Vodafone Lt"/>
                <w:color w:val="5E2750"/>
              </w:rPr>
            </w:pPr>
            <w:r w:rsidRPr="00093986">
              <w:rPr>
                <w:rFonts w:eastAsia="Vodafone Lt" w:cs="Vodafone Lt"/>
                <w:color w:val="5E2750"/>
              </w:rPr>
              <w:t>0.2</w:t>
            </w:r>
          </w:p>
        </w:tc>
      </w:tr>
      <w:tr w:rsidR="00093986" w:rsidRPr="00BD40FE" w14:paraId="36E4543E" w14:textId="77777777" w:rsidTr="00983AD2">
        <w:trPr>
          <w:cantSplit/>
          <w:trHeight w:val="35"/>
          <w:jc w:val="center"/>
        </w:trPr>
        <w:tc>
          <w:tcPr>
            <w:tcW w:w="0" w:type="auto"/>
            <w:vMerge w:val="restart"/>
            <w:shd w:val="clear" w:color="auto" w:fill="DBDAD2"/>
          </w:tcPr>
          <w:p w14:paraId="36E4543B" w14:textId="77777777" w:rsidR="00A85D99" w:rsidRPr="00BD40FE" w:rsidRDefault="00A85D99" w:rsidP="00A85D99">
            <w:pPr>
              <w:rPr>
                <w:rFonts w:eastAsia="Vodafone Lt" w:cs="Vodafone Lt"/>
              </w:rPr>
            </w:pPr>
            <w:r w:rsidRPr="00A85D99">
              <w:rPr>
                <w:rFonts w:ascii="Vodafone Rg Bold" w:eastAsia="Vodafone Lt" w:hAnsi="Vodafone Rg Bold" w:cs="Vodafone Rg"/>
                <w:bCs/>
                <w:color w:val="1B1B1A"/>
              </w:rPr>
              <w:t>Europe Asia</w:t>
            </w:r>
          </w:p>
        </w:tc>
        <w:tc>
          <w:tcPr>
            <w:tcW w:w="0" w:type="auto"/>
            <w:shd w:val="clear" w:color="auto" w:fill="DBDAD2"/>
          </w:tcPr>
          <w:p w14:paraId="36E4543C" w14:textId="77777777" w:rsidR="00A85D99"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3D" w14:textId="77777777" w:rsidR="00A85D99" w:rsidRPr="00BD40FE" w:rsidRDefault="00093986" w:rsidP="00A85D99">
            <w:pPr>
              <w:rPr>
                <w:rFonts w:eastAsia="Vodafone Lt" w:cs="Vodafone Lt"/>
                <w:color w:val="5E2750"/>
              </w:rPr>
            </w:pPr>
            <w:r w:rsidRPr="00093986">
              <w:rPr>
                <w:rFonts w:eastAsia="Vodafone Lt" w:cs="Vodafone Lt"/>
                <w:color w:val="5E2750"/>
              </w:rPr>
              <w:t>310</w:t>
            </w:r>
          </w:p>
        </w:tc>
      </w:tr>
      <w:tr w:rsidR="00093986" w:rsidRPr="00BD40FE" w14:paraId="36E45442" w14:textId="77777777" w:rsidTr="00983AD2">
        <w:trPr>
          <w:cantSplit/>
          <w:trHeight w:val="32"/>
          <w:jc w:val="center"/>
        </w:trPr>
        <w:tc>
          <w:tcPr>
            <w:tcW w:w="0" w:type="auto"/>
            <w:vMerge/>
            <w:shd w:val="clear" w:color="auto" w:fill="DBDAD2"/>
          </w:tcPr>
          <w:p w14:paraId="36E4543F" w14:textId="77777777" w:rsidR="00A85D99" w:rsidRPr="00192A3A" w:rsidRDefault="00A85D99" w:rsidP="00A85D99">
            <w:pPr>
              <w:rPr>
                <w:rFonts w:ascii="Vodafone Rg Bold" w:eastAsia="Vodafone Lt" w:hAnsi="Vodafone Rg Bold" w:cs="Vodafone Rg"/>
                <w:bCs/>
                <w:color w:val="1B1B1A"/>
              </w:rPr>
            </w:pPr>
          </w:p>
        </w:tc>
        <w:tc>
          <w:tcPr>
            <w:tcW w:w="0" w:type="auto"/>
            <w:shd w:val="clear" w:color="auto" w:fill="DBDAD2"/>
          </w:tcPr>
          <w:p w14:paraId="36E45440" w14:textId="77777777" w:rsidR="00A85D99" w:rsidRPr="00BD40FE"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41" w14:textId="77777777" w:rsidR="00A85D99" w:rsidRPr="00BD40FE" w:rsidRDefault="00093986" w:rsidP="00A85D99">
            <w:pPr>
              <w:rPr>
                <w:rFonts w:eastAsia="Vodafone Lt" w:cs="Vodafone Lt"/>
                <w:color w:val="5E2750"/>
              </w:rPr>
            </w:pPr>
            <w:r w:rsidRPr="00093986">
              <w:rPr>
                <w:rFonts w:eastAsia="Vodafone Lt" w:cs="Vodafone Lt"/>
                <w:color w:val="5E2750"/>
              </w:rPr>
              <w:t>0.2</w:t>
            </w:r>
          </w:p>
        </w:tc>
      </w:tr>
      <w:tr w:rsidR="00093986" w:rsidRPr="00BD40FE" w14:paraId="36E45446" w14:textId="77777777" w:rsidTr="00983AD2">
        <w:trPr>
          <w:cantSplit/>
          <w:trHeight w:val="174"/>
          <w:jc w:val="center"/>
        </w:trPr>
        <w:tc>
          <w:tcPr>
            <w:tcW w:w="0" w:type="auto"/>
            <w:vMerge w:val="restart"/>
            <w:shd w:val="clear" w:color="auto" w:fill="DBDAD2"/>
          </w:tcPr>
          <w:p w14:paraId="36E45443" w14:textId="77777777" w:rsidR="00093986" w:rsidRPr="00BD40FE" w:rsidRDefault="00093986" w:rsidP="00A85D99">
            <w:pPr>
              <w:rPr>
                <w:rFonts w:eastAsia="Vodafone Lt" w:cs="Vodafone Lt"/>
              </w:rPr>
            </w:pPr>
            <w:r w:rsidRPr="00A85D99">
              <w:rPr>
                <w:rFonts w:ascii="Vodafone Rg Bold" w:eastAsia="Vodafone Lt" w:hAnsi="Vodafone Rg Bold" w:cs="Vodafone Rg"/>
                <w:bCs/>
                <w:color w:val="1B1B1A"/>
              </w:rPr>
              <w:t>UK</w:t>
            </w:r>
          </w:p>
        </w:tc>
        <w:tc>
          <w:tcPr>
            <w:tcW w:w="0" w:type="auto"/>
            <w:shd w:val="clear" w:color="auto" w:fill="DBDAD2"/>
          </w:tcPr>
          <w:p w14:paraId="36E45444" w14:textId="77777777" w:rsidR="00093986"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45" w14:textId="77777777" w:rsidR="00093986" w:rsidRPr="00BD40FE" w:rsidRDefault="00093986" w:rsidP="00A85D99">
            <w:pPr>
              <w:rPr>
                <w:rFonts w:eastAsia="Vodafone Lt" w:cs="Vodafone Lt"/>
                <w:color w:val="5E2750"/>
              </w:rPr>
            </w:pPr>
            <w:r w:rsidRPr="00093986">
              <w:rPr>
                <w:rFonts w:eastAsia="Vodafone Lt" w:cs="Vodafone Lt"/>
                <w:color w:val="5E2750"/>
              </w:rPr>
              <w:t>35</w:t>
            </w:r>
          </w:p>
        </w:tc>
      </w:tr>
      <w:tr w:rsidR="00093986" w:rsidRPr="00BD40FE" w14:paraId="36E4544A" w14:textId="77777777" w:rsidTr="00983AD2">
        <w:trPr>
          <w:cantSplit/>
          <w:trHeight w:val="173"/>
          <w:jc w:val="center"/>
        </w:trPr>
        <w:tc>
          <w:tcPr>
            <w:tcW w:w="0" w:type="auto"/>
            <w:vMerge/>
            <w:shd w:val="clear" w:color="auto" w:fill="DBDAD2"/>
          </w:tcPr>
          <w:p w14:paraId="36E45447" w14:textId="77777777" w:rsidR="00093986" w:rsidRPr="00A85D99" w:rsidRDefault="00093986" w:rsidP="00A85D99">
            <w:pPr>
              <w:rPr>
                <w:rFonts w:ascii="Vodafone Rg Bold" w:eastAsia="Vodafone Lt" w:hAnsi="Vodafone Rg Bold" w:cs="Vodafone Rg"/>
                <w:bCs/>
                <w:color w:val="1B1B1A"/>
              </w:rPr>
            </w:pPr>
          </w:p>
        </w:tc>
        <w:tc>
          <w:tcPr>
            <w:tcW w:w="0" w:type="auto"/>
            <w:shd w:val="clear" w:color="auto" w:fill="DBDAD2"/>
          </w:tcPr>
          <w:p w14:paraId="36E45448" w14:textId="77777777" w:rsidR="00093986" w:rsidRPr="0048188D"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49" w14:textId="77777777" w:rsidR="00093986" w:rsidRPr="0048188D" w:rsidRDefault="00093986" w:rsidP="00A85D99">
            <w:pPr>
              <w:rPr>
                <w:rFonts w:ascii="Vodafone Rg" w:hAnsi="Vodafone Rg"/>
                <w:b/>
                <w:sz w:val="16"/>
                <w:szCs w:val="16"/>
              </w:rPr>
            </w:pPr>
            <w:r>
              <w:rPr>
                <w:rFonts w:eastAsia="Vodafone Lt" w:cs="Vodafone Lt"/>
                <w:color w:val="5E2750"/>
              </w:rPr>
              <w:t>0.2</w:t>
            </w:r>
          </w:p>
        </w:tc>
      </w:tr>
      <w:tr w:rsidR="00093986" w:rsidRPr="00BD40FE" w14:paraId="36E4544E" w14:textId="77777777" w:rsidTr="00983AD2">
        <w:trPr>
          <w:cantSplit/>
          <w:trHeight w:val="87"/>
          <w:jc w:val="center"/>
        </w:trPr>
        <w:tc>
          <w:tcPr>
            <w:tcW w:w="0" w:type="auto"/>
            <w:vMerge w:val="restart"/>
            <w:shd w:val="clear" w:color="auto" w:fill="DBDAD2"/>
          </w:tcPr>
          <w:p w14:paraId="36E4544B" w14:textId="77777777" w:rsidR="00093986" w:rsidRPr="00BD40FE" w:rsidRDefault="00093986" w:rsidP="00A85D99">
            <w:pPr>
              <w:rPr>
                <w:rFonts w:eastAsia="Vodafone Lt" w:cs="Vodafone Lt"/>
              </w:rPr>
            </w:pPr>
            <w:r w:rsidRPr="00A85D99">
              <w:rPr>
                <w:rFonts w:ascii="Vodafone Rg Bold" w:eastAsia="Vodafone Lt" w:hAnsi="Vodafone Rg Bold" w:cs="Vodafone Rg"/>
                <w:bCs/>
                <w:color w:val="1B1B1A"/>
              </w:rPr>
              <w:t>UK North America</w:t>
            </w:r>
          </w:p>
        </w:tc>
        <w:tc>
          <w:tcPr>
            <w:tcW w:w="0" w:type="auto"/>
            <w:shd w:val="clear" w:color="auto" w:fill="DBDAD2"/>
          </w:tcPr>
          <w:p w14:paraId="36E4544C" w14:textId="77777777" w:rsidR="00093986" w:rsidRPr="00BD40FE" w:rsidRDefault="00093986" w:rsidP="00A85D99">
            <w:pPr>
              <w:rPr>
                <w:rFonts w:eastAsia="Vodafone Lt" w:cs="Vodafone Lt"/>
                <w:color w:val="5E2750"/>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4D" w14:textId="77777777" w:rsidR="00093986" w:rsidRPr="00BD40FE" w:rsidRDefault="00093986" w:rsidP="00A85D99">
            <w:pPr>
              <w:rPr>
                <w:rFonts w:eastAsia="Vodafone Lt" w:cs="Vodafone Lt"/>
                <w:color w:val="5E2750"/>
              </w:rPr>
            </w:pPr>
            <w:r w:rsidRPr="00093986">
              <w:rPr>
                <w:rFonts w:eastAsia="Vodafone Lt" w:cs="Vodafone Lt"/>
                <w:color w:val="5E2750"/>
              </w:rPr>
              <w:t>90</w:t>
            </w:r>
          </w:p>
        </w:tc>
      </w:tr>
      <w:tr w:rsidR="00093986" w:rsidRPr="00BD40FE" w14:paraId="36E45452" w14:textId="77777777" w:rsidTr="00983AD2">
        <w:trPr>
          <w:cantSplit/>
          <w:trHeight w:val="86"/>
          <w:jc w:val="center"/>
        </w:trPr>
        <w:tc>
          <w:tcPr>
            <w:tcW w:w="0" w:type="auto"/>
            <w:vMerge/>
            <w:shd w:val="clear" w:color="auto" w:fill="DBDAD2"/>
          </w:tcPr>
          <w:p w14:paraId="36E4544F" w14:textId="77777777" w:rsidR="00093986" w:rsidRPr="00A85D99" w:rsidRDefault="00093986" w:rsidP="00A85D99">
            <w:pPr>
              <w:rPr>
                <w:rFonts w:ascii="Vodafone Rg Bold" w:eastAsia="Vodafone Lt" w:hAnsi="Vodafone Rg Bold" w:cs="Vodafone Rg"/>
                <w:bCs/>
                <w:color w:val="1B1B1A"/>
              </w:rPr>
            </w:pPr>
          </w:p>
        </w:tc>
        <w:tc>
          <w:tcPr>
            <w:tcW w:w="0" w:type="auto"/>
            <w:shd w:val="clear" w:color="auto" w:fill="DBDAD2"/>
          </w:tcPr>
          <w:p w14:paraId="36E45450" w14:textId="77777777" w:rsidR="00093986" w:rsidRPr="0048188D" w:rsidRDefault="00093986" w:rsidP="00A85D99">
            <w:pPr>
              <w:rPr>
                <w:rFonts w:eastAsia="Vodafone Lt" w:cs="Vodafone Lt"/>
                <w:color w:val="5E2750"/>
              </w:rPr>
            </w:pPr>
            <w:r w:rsidRPr="00093986">
              <w:rPr>
                <w:rFonts w:eastAsia="Vodafone Lt" w:cs="Vodafone Lt"/>
                <w:color w:val="5E2750"/>
              </w:rPr>
              <w:t>Packet Loss (%)</w:t>
            </w:r>
          </w:p>
        </w:tc>
        <w:tc>
          <w:tcPr>
            <w:tcW w:w="1058" w:type="dxa"/>
            <w:shd w:val="clear" w:color="auto" w:fill="DBDAD2"/>
          </w:tcPr>
          <w:p w14:paraId="36E45451" w14:textId="77777777" w:rsidR="00093986" w:rsidRPr="00BD40FE" w:rsidRDefault="00093986" w:rsidP="00A85D99">
            <w:pPr>
              <w:rPr>
                <w:rFonts w:eastAsia="Vodafone Lt" w:cs="Vodafone Lt"/>
                <w:color w:val="5E2750"/>
              </w:rPr>
            </w:pPr>
            <w:r>
              <w:rPr>
                <w:rFonts w:eastAsia="Vodafone Lt" w:cs="Vodafone Lt"/>
                <w:color w:val="5E2750"/>
              </w:rPr>
              <w:t>0.2</w:t>
            </w:r>
          </w:p>
        </w:tc>
      </w:tr>
      <w:tr w:rsidR="00093986" w:rsidRPr="00BD40FE" w14:paraId="36E45456" w14:textId="77777777" w:rsidTr="00983AD2">
        <w:trPr>
          <w:cantSplit/>
          <w:trHeight w:val="87"/>
          <w:jc w:val="center"/>
        </w:trPr>
        <w:tc>
          <w:tcPr>
            <w:tcW w:w="0" w:type="auto"/>
            <w:vMerge w:val="restart"/>
            <w:shd w:val="clear" w:color="auto" w:fill="DBDAD2"/>
          </w:tcPr>
          <w:p w14:paraId="36E45453" w14:textId="77777777" w:rsidR="00093986" w:rsidRPr="00A85D99" w:rsidRDefault="00093986" w:rsidP="00A85D99">
            <w:pPr>
              <w:rPr>
                <w:rFonts w:ascii="Vodafone Rg Bold" w:eastAsia="Vodafone Lt" w:hAnsi="Vodafone Rg Bold" w:cs="Vodafone Rg"/>
                <w:bCs/>
                <w:color w:val="1B1B1A"/>
              </w:rPr>
            </w:pPr>
            <w:r w:rsidRPr="00093986">
              <w:rPr>
                <w:rFonts w:ascii="Vodafone Rg Bold" w:eastAsia="Vodafone Lt" w:hAnsi="Vodafone Rg Bold" w:cs="Vodafone Rg"/>
                <w:bCs/>
                <w:color w:val="1B1B1A"/>
              </w:rPr>
              <w:t>UK Asia</w:t>
            </w:r>
          </w:p>
        </w:tc>
        <w:tc>
          <w:tcPr>
            <w:tcW w:w="0" w:type="auto"/>
            <w:shd w:val="clear" w:color="auto" w:fill="DBDAD2"/>
          </w:tcPr>
          <w:p w14:paraId="36E45454"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55"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210</w:t>
            </w:r>
          </w:p>
        </w:tc>
      </w:tr>
      <w:tr w:rsidR="00093986" w:rsidRPr="00BD40FE" w14:paraId="36E4545A" w14:textId="77777777" w:rsidTr="00983AD2">
        <w:trPr>
          <w:cantSplit/>
          <w:trHeight w:val="86"/>
          <w:jc w:val="center"/>
        </w:trPr>
        <w:tc>
          <w:tcPr>
            <w:tcW w:w="0" w:type="auto"/>
            <w:vMerge/>
            <w:shd w:val="clear" w:color="auto" w:fill="DBDAD2"/>
          </w:tcPr>
          <w:p w14:paraId="36E45457" w14:textId="77777777" w:rsidR="00093986" w:rsidRPr="00093986" w:rsidRDefault="00093986" w:rsidP="00A85D99">
            <w:pPr>
              <w:rPr>
                <w:rFonts w:ascii="Vodafone Rg Bold" w:eastAsia="Vodafone Lt" w:hAnsi="Vodafone Rg Bold" w:cs="Vodafone Rg"/>
                <w:bCs/>
                <w:color w:val="1B1B1A"/>
              </w:rPr>
            </w:pPr>
          </w:p>
        </w:tc>
        <w:tc>
          <w:tcPr>
            <w:tcW w:w="0" w:type="auto"/>
            <w:shd w:val="clear" w:color="auto" w:fill="DBDAD2"/>
          </w:tcPr>
          <w:p w14:paraId="36E45458"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Packet Loss (%)</w:t>
            </w:r>
          </w:p>
        </w:tc>
        <w:tc>
          <w:tcPr>
            <w:tcW w:w="1058" w:type="dxa"/>
            <w:shd w:val="clear" w:color="auto" w:fill="DBDAD2"/>
          </w:tcPr>
          <w:p w14:paraId="36E45459"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0.2</w:t>
            </w:r>
          </w:p>
        </w:tc>
      </w:tr>
      <w:tr w:rsidR="00093986" w:rsidRPr="00BD40FE" w14:paraId="36E4545E" w14:textId="77777777" w:rsidTr="00983AD2">
        <w:trPr>
          <w:cantSplit/>
          <w:trHeight w:val="87"/>
          <w:jc w:val="center"/>
        </w:trPr>
        <w:tc>
          <w:tcPr>
            <w:tcW w:w="0" w:type="auto"/>
            <w:vMerge w:val="restart"/>
            <w:shd w:val="clear" w:color="auto" w:fill="DBDAD2"/>
          </w:tcPr>
          <w:p w14:paraId="36E4545B" w14:textId="77777777" w:rsidR="00093986" w:rsidRPr="00A85D99" w:rsidRDefault="00093986" w:rsidP="00A85D99">
            <w:pPr>
              <w:rPr>
                <w:rFonts w:ascii="Vodafone Rg Bold" w:eastAsia="Vodafone Lt" w:hAnsi="Vodafone Rg Bold" w:cs="Vodafone Rg"/>
                <w:bCs/>
                <w:color w:val="1B1B1A"/>
              </w:rPr>
            </w:pPr>
            <w:r w:rsidRPr="00093986">
              <w:rPr>
                <w:rFonts w:ascii="Vodafone Rg Bold" w:eastAsia="Vodafone Lt" w:hAnsi="Vodafone Rg Bold" w:cs="Vodafone Rg"/>
                <w:bCs/>
                <w:color w:val="1B1B1A"/>
              </w:rPr>
              <w:t>North America</w:t>
            </w:r>
          </w:p>
        </w:tc>
        <w:tc>
          <w:tcPr>
            <w:tcW w:w="0" w:type="auto"/>
            <w:shd w:val="clear" w:color="auto" w:fill="DBDAD2"/>
          </w:tcPr>
          <w:p w14:paraId="36E4545C"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5D"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65</w:t>
            </w:r>
          </w:p>
        </w:tc>
      </w:tr>
      <w:tr w:rsidR="00093986" w:rsidRPr="00BD40FE" w14:paraId="36E45462" w14:textId="77777777" w:rsidTr="00983AD2">
        <w:trPr>
          <w:cantSplit/>
          <w:trHeight w:val="86"/>
          <w:jc w:val="center"/>
        </w:trPr>
        <w:tc>
          <w:tcPr>
            <w:tcW w:w="0" w:type="auto"/>
            <w:vMerge/>
            <w:shd w:val="clear" w:color="auto" w:fill="DBDAD2"/>
          </w:tcPr>
          <w:p w14:paraId="36E4545F" w14:textId="77777777" w:rsidR="00093986" w:rsidRPr="00093986" w:rsidRDefault="00093986" w:rsidP="00A85D99">
            <w:pPr>
              <w:rPr>
                <w:rFonts w:ascii="Vodafone Rg Bold" w:eastAsia="Vodafone Lt" w:hAnsi="Vodafone Rg Bold" w:cs="Vodafone Rg"/>
                <w:bCs/>
                <w:color w:val="1B1B1A"/>
              </w:rPr>
            </w:pPr>
          </w:p>
        </w:tc>
        <w:tc>
          <w:tcPr>
            <w:tcW w:w="0" w:type="auto"/>
            <w:shd w:val="clear" w:color="auto" w:fill="DBDAD2"/>
          </w:tcPr>
          <w:p w14:paraId="36E45460"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Packet Loss (%)</w:t>
            </w:r>
          </w:p>
        </w:tc>
        <w:tc>
          <w:tcPr>
            <w:tcW w:w="1058" w:type="dxa"/>
            <w:shd w:val="clear" w:color="auto" w:fill="DBDAD2"/>
          </w:tcPr>
          <w:p w14:paraId="36E45461"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0.2</w:t>
            </w:r>
          </w:p>
        </w:tc>
      </w:tr>
      <w:tr w:rsidR="00093986" w:rsidRPr="00BD40FE" w14:paraId="36E45466" w14:textId="77777777" w:rsidTr="00983AD2">
        <w:trPr>
          <w:cantSplit/>
          <w:trHeight w:val="87"/>
          <w:jc w:val="center"/>
        </w:trPr>
        <w:tc>
          <w:tcPr>
            <w:tcW w:w="0" w:type="auto"/>
            <w:vMerge w:val="restart"/>
            <w:shd w:val="clear" w:color="auto" w:fill="DBDAD2"/>
          </w:tcPr>
          <w:p w14:paraId="36E45463" w14:textId="77777777" w:rsidR="00093986" w:rsidRPr="00A85D99" w:rsidRDefault="00093986" w:rsidP="00A85D99">
            <w:pPr>
              <w:rPr>
                <w:rFonts w:ascii="Vodafone Rg Bold" w:eastAsia="Vodafone Lt" w:hAnsi="Vodafone Rg Bold" w:cs="Vodafone Rg"/>
                <w:bCs/>
                <w:color w:val="1B1B1A"/>
              </w:rPr>
            </w:pPr>
            <w:r w:rsidRPr="00093986">
              <w:rPr>
                <w:rFonts w:ascii="Vodafone Rg Bold" w:eastAsia="Vodafone Lt" w:hAnsi="Vodafone Rg Bold" w:cs="Vodafone Rg"/>
                <w:bCs/>
                <w:color w:val="1B1B1A"/>
              </w:rPr>
              <w:t>North America Asia</w:t>
            </w:r>
          </w:p>
        </w:tc>
        <w:tc>
          <w:tcPr>
            <w:tcW w:w="0" w:type="auto"/>
            <w:shd w:val="clear" w:color="auto" w:fill="DBDAD2"/>
          </w:tcPr>
          <w:p w14:paraId="36E45464"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65"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165</w:t>
            </w:r>
          </w:p>
        </w:tc>
      </w:tr>
      <w:tr w:rsidR="00093986" w:rsidRPr="00BD40FE" w14:paraId="36E4546A" w14:textId="77777777" w:rsidTr="00983AD2">
        <w:trPr>
          <w:cantSplit/>
          <w:trHeight w:val="86"/>
          <w:jc w:val="center"/>
        </w:trPr>
        <w:tc>
          <w:tcPr>
            <w:tcW w:w="0" w:type="auto"/>
            <w:vMerge/>
            <w:shd w:val="clear" w:color="auto" w:fill="DBDAD2"/>
          </w:tcPr>
          <w:p w14:paraId="36E45467" w14:textId="77777777" w:rsidR="00093986" w:rsidRPr="00093986" w:rsidRDefault="00093986" w:rsidP="00A85D99">
            <w:pPr>
              <w:rPr>
                <w:rFonts w:ascii="Vodafone Rg Bold" w:eastAsia="Vodafone Lt" w:hAnsi="Vodafone Rg Bold" w:cs="Vodafone Rg"/>
                <w:bCs/>
                <w:color w:val="1B1B1A"/>
              </w:rPr>
            </w:pPr>
          </w:p>
        </w:tc>
        <w:tc>
          <w:tcPr>
            <w:tcW w:w="0" w:type="auto"/>
            <w:shd w:val="clear" w:color="auto" w:fill="DBDAD2"/>
          </w:tcPr>
          <w:p w14:paraId="36E45468"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Packet Loss (%)</w:t>
            </w:r>
          </w:p>
        </w:tc>
        <w:tc>
          <w:tcPr>
            <w:tcW w:w="1058" w:type="dxa"/>
            <w:shd w:val="clear" w:color="auto" w:fill="DBDAD2"/>
          </w:tcPr>
          <w:p w14:paraId="36E45469"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0.2</w:t>
            </w:r>
          </w:p>
        </w:tc>
      </w:tr>
      <w:tr w:rsidR="00093986" w:rsidRPr="00BD40FE" w14:paraId="36E4546E" w14:textId="77777777" w:rsidTr="00983AD2">
        <w:trPr>
          <w:cantSplit/>
          <w:trHeight w:val="87"/>
          <w:jc w:val="center"/>
        </w:trPr>
        <w:tc>
          <w:tcPr>
            <w:tcW w:w="0" w:type="auto"/>
            <w:vMerge w:val="restart"/>
            <w:shd w:val="clear" w:color="auto" w:fill="DBDAD2"/>
          </w:tcPr>
          <w:p w14:paraId="36E4546B" w14:textId="77777777" w:rsidR="00093986" w:rsidRPr="00A85D99" w:rsidRDefault="00093986" w:rsidP="00A85D99">
            <w:pPr>
              <w:rPr>
                <w:rFonts w:ascii="Vodafone Rg Bold" w:eastAsia="Vodafone Lt" w:hAnsi="Vodafone Rg Bold" w:cs="Vodafone Rg"/>
                <w:bCs/>
                <w:color w:val="1B1B1A"/>
              </w:rPr>
            </w:pPr>
            <w:r w:rsidRPr="00093986">
              <w:rPr>
                <w:rFonts w:ascii="Vodafone Rg Bold" w:eastAsia="Vodafone Lt" w:hAnsi="Vodafone Rg Bold" w:cs="Vodafone Rg"/>
                <w:bCs/>
                <w:color w:val="1B1B1A"/>
              </w:rPr>
              <w:t>Asia</w:t>
            </w:r>
          </w:p>
        </w:tc>
        <w:tc>
          <w:tcPr>
            <w:tcW w:w="0" w:type="auto"/>
            <w:shd w:val="clear" w:color="auto" w:fill="DBDAD2"/>
          </w:tcPr>
          <w:p w14:paraId="36E4546C"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Network Latency (</w:t>
            </w:r>
            <w:proofErr w:type="spellStart"/>
            <w:r w:rsidRPr="00093986">
              <w:rPr>
                <w:rFonts w:eastAsia="Vodafone Lt" w:cs="Vodafone Lt"/>
                <w:color w:val="5E2750"/>
              </w:rPr>
              <w:t>ms</w:t>
            </w:r>
            <w:proofErr w:type="spellEnd"/>
            <w:r w:rsidRPr="00093986">
              <w:rPr>
                <w:rFonts w:eastAsia="Vodafone Lt" w:cs="Vodafone Lt"/>
                <w:color w:val="5E2750"/>
              </w:rPr>
              <w:t>)</w:t>
            </w:r>
          </w:p>
        </w:tc>
        <w:tc>
          <w:tcPr>
            <w:tcW w:w="1058" w:type="dxa"/>
            <w:shd w:val="clear" w:color="auto" w:fill="DBDAD2"/>
          </w:tcPr>
          <w:p w14:paraId="36E4546D"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90</w:t>
            </w:r>
          </w:p>
        </w:tc>
      </w:tr>
      <w:tr w:rsidR="00093986" w:rsidRPr="00BD40FE" w14:paraId="36E45472" w14:textId="77777777" w:rsidTr="00983AD2">
        <w:trPr>
          <w:cantSplit/>
          <w:trHeight w:val="86"/>
          <w:jc w:val="center"/>
        </w:trPr>
        <w:tc>
          <w:tcPr>
            <w:tcW w:w="0" w:type="auto"/>
            <w:vMerge/>
            <w:shd w:val="clear" w:color="auto" w:fill="DBDAD2"/>
          </w:tcPr>
          <w:p w14:paraId="36E4546F" w14:textId="77777777" w:rsidR="00093986" w:rsidRPr="00093986" w:rsidRDefault="00093986" w:rsidP="00A85D99">
            <w:pPr>
              <w:rPr>
                <w:rFonts w:ascii="Vodafone Rg Bold" w:eastAsia="Vodafone Lt" w:hAnsi="Vodafone Rg Bold" w:cs="Vodafone Rg"/>
                <w:bCs/>
                <w:color w:val="1B1B1A"/>
              </w:rPr>
            </w:pPr>
          </w:p>
        </w:tc>
        <w:tc>
          <w:tcPr>
            <w:tcW w:w="0" w:type="auto"/>
            <w:shd w:val="clear" w:color="auto" w:fill="DBDAD2"/>
          </w:tcPr>
          <w:p w14:paraId="36E45470" w14:textId="77777777" w:rsidR="00093986" w:rsidRPr="00A85D99" w:rsidRDefault="00093986" w:rsidP="00A85D99">
            <w:pPr>
              <w:rPr>
                <w:rFonts w:ascii="Vodafone Rg Bold" w:eastAsia="Vodafone Lt" w:hAnsi="Vodafone Rg Bold" w:cs="Vodafone Rg"/>
                <w:bCs/>
                <w:color w:val="1B1B1A"/>
              </w:rPr>
            </w:pPr>
            <w:r w:rsidRPr="00093986">
              <w:rPr>
                <w:rFonts w:eastAsia="Vodafone Lt" w:cs="Vodafone Lt"/>
                <w:color w:val="5E2750"/>
              </w:rPr>
              <w:t>Packet Loss (%)</w:t>
            </w:r>
          </w:p>
        </w:tc>
        <w:tc>
          <w:tcPr>
            <w:tcW w:w="1058" w:type="dxa"/>
            <w:shd w:val="clear" w:color="auto" w:fill="DBDAD2"/>
          </w:tcPr>
          <w:p w14:paraId="36E45471" w14:textId="77777777" w:rsidR="00093986" w:rsidRPr="00A85D99" w:rsidRDefault="00093986" w:rsidP="00A85D99">
            <w:pPr>
              <w:rPr>
                <w:rFonts w:ascii="Vodafone Rg Bold" w:eastAsia="Vodafone Lt" w:hAnsi="Vodafone Rg Bold" w:cs="Vodafone Rg"/>
                <w:bCs/>
                <w:color w:val="1B1B1A"/>
              </w:rPr>
            </w:pPr>
            <w:r>
              <w:rPr>
                <w:rFonts w:eastAsia="Vodafone Lt" w:cs="Vodafone Lt"/>
                <w:color w:val="5E2750"/>
              </w:rPr>
              <w:t>0.2</w:t>
            </w:r>
          </w:p>
        </w:tc>
      </w:tr>
    </w:tbl>
    <w:p w14:paraId="36E45473" w14:textId="77777777" w:rsidR="006D22AD" w:rsidRDefault="006D22AD" w:rsidP="00A85D99">
      <w:pPr>
        <w:pStyle w:val="BodyText"/>
      </w:pPr>
    </w:p>
    <w:p w14:paraId="36E45474" w14:textId="77777777" w:rsidR="00A85D99" w:rsidRDefault="00A85D99" w:rsidP="00A85D99"/>
    <w:p w14:paraId="36E45475" w14:textId="77777777" w:rsidR="000A3B50" w:rsidRDefault="000A3B50" w:rsidP="000A3B50">
      <w:r>
        <w:t>The Network Latency and Packet Loss targets, detailed above, are calculated by taking an average, of the average monthly Latency and Packet Loss performance, for all routes between Primary IP Backbone nodes within the Region or between Regions as applicable.</w:t>
      </w:r>
    </w:p>
    <w:p w14:paraId="36E45476" w14:textId="77777777" w:rsidR="000A3B50" w:rsidRDefault="000A3B50" w:rsidP="000A3B50"/>
    <w:p w14:paraId="36E45477" w14:textId="77777777" w:rsidR="000A3B50" w:rsidRDefault="000A3B50" w:rsidP="000A3B50">
      <w:pPr>
        <w:pStyle w:val="Footer"/>
      </w:pPr>
      <w:r>
        <w:t>*Regional aggregation in the UK is typ</w:t>
      </w:r>
      <w:r w:rsidR="003973C2">
        <w:t>ically provided via Vodafon</w:t>
      </w:r>
      <w:r>
        <w:t>e AS2529 that is connected upstream to AS1273.</w:t>
      </w:r>
    </w:p>
    <w:p w14:paraId="36E45478" w14:textId="77777777" w:rsidR="000A3B50" w:rsidRDefault="000A3B50">
      <w:pPr>
        <w:spacing w:line="240" w:lineRule="auto"/>
        <w:rPr>
          <w:sz w:val="16"/>
          <w:szCs w:val="16"/>
        </w:rPr>
      </w:pPr>
      <w:r>
        <w:br w:type="page"/>
      </w:r>
    </w:p>
    <w:p w14:paraId="36E45479" w14:textId="77777777" w:rsidR="000A3B50" w:rsidRDefault="000A3B50" w:rsidP="008053EC">
      <w:pPr>
        <w:pStyle w:val="Heading2"/>
      </w:pPr>
      <w:bookmarkStart w:id="8" w:name="_Toc403566093"/>
      <w:r>
        <w:lastRenderedPageBreak/>
        <w:t>3.4 Access circuit &amp; service bandwidths</w:t>
      </w:r>
      <w:bookmarkEnd w:id="8"/>
    </w:p>
    <w:p w14:paraId="36E4547A" w14:textId="77777777" w:rsidR="000A3B50" w:rsidRDefault="000A3B50" w:rsidP="000A3B50">
      <w:r>
        <w:t>The table below outlines the different access circuit and service bandwidth options. New Access Circuits, for Internet Access, are only available in mainland UK:</w:t>
      </w:r>
    </w:p>
    <w:p w14:paraId="36E4547B" w14:textId="77777777" w:rsidR="000A3B50" w:rsidRDefault="000A3B50">
      <w:pPr>
        <w:spacing w:line="240" w:lineRule="auto"/>
      </w:pPr>
    </w:p>
    <w:tbl>
      <w:tblPr>
        <w:tblW w:w="10773" w:type="dxa"/>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1974"/>
        <w:gridCol w:w="2596"/>
        <w:gridCol w:w="2616"/>
        <w:gridCol w:w="1792"/>
        <w:gridCol w:w="1795"/>
      </w:tblGrid>
      <w:tr w:rsidR="000A3B50" w:rsidRPr="00BD40FE" w14:paraId="36E45482" w14:textId="77777777" w:rsidTr="00F81A26">
        <w:trPr>
          <w:cantSplit/>
          <w:trHeight w:val="965"/>
        </w:trPr>
        <w:tc>
          <w:tcPr>
            <w:tcW w:w="1980"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47C" w14:textId="77777777" w:rsidR="000A3B50" w:rsidRPr="00BD40FE" w:rsidRDefault="000A3B50" w:rsidP="000A3B50">
            <w:pPr>
              <w:rPr>
                <w:rFonts w:ascii="Vodafone Rg Bold" w:eastAsia="Vodafone Lt" w:hAnsi="Vodafone Rg Bold" w:cs="Vodafone Lt"/>
              </w:rPr>
            </w:pPr>
            <w:r>
              <w:rPr>
                <w:rStyle w:val="A0"/>
              </w:rPr>
              <w:t>Access Circuit BW</w:t>
            </w:r>
          </w:p>
        </w:tc>
        <w:tc>
          <w:tcPr>
            <w:tcW w:w="2600" w:type="dxa"/>
            <w:tcBorders>
              <w:top w:val="single" w:sz="8" w:space="0" w:color="FFFFFF"/>
              <w:left w:val="single" w:sz="8" w:space="0" w:color="FFFFFF"/>
              <w:bottom w:val="single" w:sz="8" w:space="0" w:color="FFFFFF"/>
              <w:right w:val="single" w:sz="8" w:space="0" w:color="FFFFFF"/>
              <w:tl2br w:val="nil"/>
              <w:tr2bl w:val="nil"/>
            </w:tcBorders>
            <w:shd w:val="clear" w:color="auto" w:fill="5E2750"/>
          </w:tcPr>
          <w:p w14:paraId="36E4547D" w14:textId="77777777" w:rsidR="000A3B50" w:rsidRPr="00BD40FE" w:rsidRDefault="000A3B50" w:rsidP="000A3B50">
            <w:pPr>
              <w:pStyle w:val="Pa10"/>
              <w:spacing w:line="240" w:lineRule="auto"/>
              <w:rPr>
                <w:rFonts w:ascii="Vodafone Rg Bold" w:hAnsi="Vodafone Rg Bold" w:cs="Vodafone Rg"/>
                <w:b/>
                <w:color w:val="FFFFFF"/>
              </w:rPr>
            </w:pPr>
            <w:r w:rsidRPr="000A3B50">
              <w:rPr>
                <w:rStyle w:val="A0"/>
              </w:rPr>
              <w:t>Committed Service BWs</w:t>
            </w:r>
          </w:p>
        </w:tc>
        <w:tc>
          <w:tcPr>
            <w:tcW w:w="2600" w:type="dxa"/>
            <w:tcBorders>
              <w:top w:val="single" w:sz="8" w:space="0" w:color="FFFFFF"/>
              <w:left w:val="single" w:sz="8" w:space="0" w:color="FFFFFF"/>
              <w:bottom w:val="single" w:sz="8" w:space="0" w:color="FFFFFF"/>
              <w:right w:val="single" w:sz="8" w:space="0" w:color="FFFFFF"/>
              <w:tl2br w:val="nil"/>
              <w:tr2bl w:val="nil"/>
            </w:tcBorders>
            <w:shd w:val="clear" w:color="auto" w:fill="5E2750"/>
          </w:tcPr>
          <w:p w14:paraId="36E4547E" w14:textId="77777777" w:rsidR="000A3B50" w:rsidRPr="00BD40FE" w:rsidRDefault="00F81A26" w:rsidP="000A3B50">
            <w:pPr>
              <w:pStyle w:val="Pa10"/>
              <w:spacing w:line="240" w:lineRule="auto"/>
              <w:rPr>
                <w:rFonts w:ascii="Vodafone Rg Bold" w:hAnsi="Vodafone Rg Bold" w:cs="Vodafone Rg"/>
                <w:b/>
                <w:color w:val="FFFFFF"/>
              </w:rPr>
            </w:pPr>
            <w:r w:rsidRPr="00F81A26">
              <w:rPr>
                <w:rStyle w:val="A0"/>
              </w:rPr>
              <w:t xml:space="preserve">Committed + Burst </w:t>
            </w:r>
            <w:r>
              <w:rPr>
                <w:rStyle w:val="A0"/>
              </w:rPr>
              <w:br/>
              <w:t>S</w:t>
            </w:r>
            <w:r w:rsidRPr="00F81A26">
              <w:rPr>
                <w:rStyle w:val="A0"/>
              </w:rPr>
              <w:t>ervice BWs</w:t>
            </w:r>
          </w:p>
        </w:tc>
        <w:tc>
          <w:tcPr>
            <w:tcW w:w="1796" w:type="dxa"/>
            <w:tcBorders>
              <w:top w:val="single" w:sz="8" w:space="0" w:color="FFFFFF"/>
              <w:left w:val="single" w:sz="8" w:space="0" w:color="FFFFFF"/>
              <w:bottom w:val="single" w:sz="8" w:space="0" w:color="FFFFFF"/>
              <w:right w:val="nil"/>
              <w:tl2br w:val="nil"/>
              <w:tr2bl w:val="nil"/>
            </w:tcBorders>
            <w:shd w:val="clear" w:color="auto" w:fill="5E2750"/>
          </w:tcPr>
          <w:p w14:paraId="36E4547F" w14:textId="77777777" w:rsidR="000A3B50" w:rsidRPr="00BD40FE" w:rsidRDefault="00F81A26" w:rsidP="000A3B50">
            <w:pPr>
              <w:rPr>
                <w:rFonts w:ascii="Vodafone Rg Bold" w:eastAsia="Vodafone Lt" w:hAnsi="Vodafone Rg Bold" w:cs="Vodafone Lt"/>
                <w:color w:val="FFFFFF"/>
              </w:rPr>
            </w:pPr>
            <w:r>
              <w:rPr>
                <w:rStyle w:val="A0"/>
                <w:rFonts w:eastAsia="Vodafone Lt"/>
              </w:rPr>
              <w:t>Access</w:t>
            </w:r>
            <w:r>
              <w:rPr>
                <w:rStyle w:val="A0"/>
                <w:rFonts w:eastAsia="Vodafone Lt"/>
              </w:rPr>
              <w:br/>
            </w:r>
            <w:r w:rsidRPr="00F81A26">
              <w:rPr>
                <w:rStyle w:val="A0"/>
                <w:rFonts w:eastAsia="Vodafone Lt"/>
              </w:rPr>
              <w:t>Technology</w:t>
            </w:r>
          </w:p>
        </w:tc>
        <w:tc>
          <w:tcPr>
            <w:tcW w:w="1797" w:type="dxa"/>
            <w:tcBorders>
              <w:top w:val="single" w:sz="8" w:space="0" w:color="FFFFFF"/>
              <w:left w:val="single" w:sz="8" w:space="0" w:color="FFFFFF"/>
              <w:bottom w:val="single" w:sz="8" w:space="0" w:color="FFFFFF"/>
              <w:right w:val="nil"/>
              <w:tl2br w:val="nil"/>
              <w:tr2bl w:val="nil"/>
            </w:tcBorders>
            <w:shd w:val="clear" w:color="auto" w:fill="5E2750"/>
          </w:tcPr>
          <w:p w14:paraId="36E45480" w14:textId="77777777" w:rsidR="00F81A26" w:rsidRPr="00F81A26" w:rsidRDefault="00F81A26" w:rsidP="00F81A26">
            <w:pPr>
              <w:rPr>
                <w:rFonts w:ascii="Vodafone Rg Bold" w:eastAsia="Vodafone Lt" w:hAnsi="Vodafone Rg Bold" w:cs="Vodafone Lt"/>
                <w:color w:val="FFFFFF"/>
                <w:sz w:val="20"/>
                <w:szCs w:val="20"/>
              </w:rPr>
            </w:pPr>
            <w:r w:rsidRPr="00F81A26">
              <w:rPr>
                <w:rFonts w:ascii="Vodafone Rg Bold" w:eastAsia="Vodafone Lt" w:hAnsi="Vodafone Rg Bold" w:cs="Vodafone Lt"/>
                <w:color w:val="FFFFFF"/>
                <w:sz w:val="20"/>
                <w:szCs w:val="20"/>
              </w:rPr>
              <w:t>Interface</w:t>
            </w:r>
          </w:p>
          <w:p w14:paraId="36E45481" w14:textId="77777777" w:rsidR="000A3B50" w:rsidRPr="00192A3A" w:rsidRDefault="00F81A26" w:rsidP="00F81A26">
            <w:pPr>
              <w:rPr>
                <w:rFonts w:ascii="Vodafone Rg Bold" w:eastAsia="Vodafone Lt" w:hAnsi="Vodafone Rg Bold" w:cs="Vodafone Lt"/>
                <w:color w:val="FFFFFF"/>
                <w:sz w:val="20"/>
                <w:szCs w:val="20"/>
              </w:rPr>
            </w:pPr>
            <w:r w:rsidRPr="00F81A26">
              <w:rPr>
                <w:rFonts w:ascii="Vodafone Rg Bold" w:eastAsia="Vodafone Lt" w:hAnsi="Vodafone Rg Bold" w:cs="Vodafone Lt"/>
                <w:color w:val="FFFFFF"/>
                <w:sz w:val="20"/>
                <w:szCs w:val="20"/>
              </w:rPr>
              <w:t>(customer provided router)</w:t>
            </w:r>
          </w:p>
        </w:tc>
      </w:tr>
      <w:tr w:rsidR="000A3B50" w:rsidRPr="00BD40FE" w14:paraId="36E45488" w14:textId="77777777" w:rsidTr="000A3B50">
        <w:trPr>
          <w:cantSplit/>
        </w:trPr>
        <w:tc>
          <w:tcPr>
            <w:tcW w:w="1980" w:type="dxa"/>
            <w:shd w:val="clear" w:color="auto" w:fill="DBDAD2"/>
          </w:tcPr>
          <w:p w14:paraId="36E45483" w14:textId="77777777" w:rsidR="000A3B50" w:rsidRPr="00182588" w:rsidRDefault="00F81A26" w:rsidP="000A3B50">
            <w:pPr>
              <w:pStyle w:val="Pa3"/>
              <w:rPr>
                <w:rFonts w:ascii="Vodafone Rg Bold" w:hAnsi="Vodafone Rg Bold" w:cs="Vodafone Rg"/>
                <w:color w:val="1B1B1A"/>
                <w:sz w:val="22"/>
                <w:szCs w:val="22"/>
              </w:rPr>
            </w:pPr>
            <w:r w:rsidRPr="00F81A26">
              <w:rPr>
                <w:rFonts w:ascii="Vodafone Rg Bold" w:hAnsi="Vodafone Rg Bold" w:cs="Vodafone Rg"/>
                <w:bCs/>
                <w:color w:val="1B1B1A"/>
                <w:sz w:val="22"/>
                <w:szCs w:val="22"/>
              </w:rPr>
              <w:t>2Mbps</w:t>
            </w:r>
          </w:p>
        </w:tc>
        <w:tc>
          <w:tcPr>
            <w:tcW w:w="2600" w:type="dxa"/>
            <w:shd w:val="clear" w:color="auto" w:fill="DBDAD2"/>
          </w:tcPr>
          <w:p w14:paraId="36E45484" w14:textId="77777777" w:rsidR="000A3B50" w:rsidRPr="00BD40FE" w:rsidRDefault="000A3B50" w:rsidP="000A3B50">
            <w:pPr>
              <w:rPr>
                <w:rFonts w:eastAsia="Vodafone Lt" w:cs="Vodafone Lt"/>
                <w:color w:val="5E2750"/>
              </w:rPr>
            </w:pPr>
            <w:r w:rsidRPr="000A3B50">
              <w:rPr>
                <w:rFonts w:eastAsia="Vodafone Lt" w:cs="Vodafone Lt"/>
                <w:color w:val="5E2750"/>
              </w:rPr>
              <w:t>2Mbps</w:t>
            </w:r>
          </w:p>
        </w:tc>
        <w:tc>
          <w:tcPr>
            <w:tcW w:w="2600" w:type="dxa"/>
            <w:shd w:val="clear" w:color="auto" w:fill="DBDAD2"/>
          </w:tcPr>
          <w:p w14:paraId="36E45485" w14:textId="77777777" w:rsidR="000A3B50" w:rsidRPr="00BD40FE" w:rsidRDefault="00F81A26" w:rsidP="000A3B50">
            <w:pPr>
              <w:rPr>
                <w:rFonts w:eastAsia="Vodafone Lt" w:cs="Vodafone Lt"/>
                <w:color w:val="5E2750"/>
              </w:rPr>
            </w:pPr>
            <w:r>
              <w:rPr>
                <w:rFonts w:eastAsia="Vodafone Lt" w:cs="Vodafone Lt"/>
                <w:color w:val="5E2750"/>
              </w:rPr>
              <w:t>N/A</w:t>
            </w:r>
          </w:p>
        </w:tc>
        <w:tc>
          <w:tcPr>
            <w:tcW w:w="1796" w:type="dxa"/>
            <w:shd w:val="clear" w:color="auto" w:fill="DBDAD2"/>
          </w:tcPr>
          <w:p w14:paraId="36E45486" w14:textId="77777777" w:rsidR="000A3B50" w:rsidRPr="00BD40FE" w:rsidRDefault="00577232" w:rsidP="000A3B50">
            <w:pPr>
              <w:rPr>
                <w:rFonts w:eastAsia="Vodafone Lt" w:cs="Vodafone Lt"/>
                <w:color w:val="5E2750"/>
              </w:rPr>
            </w:pPr>
            <w:r w:rsidRPr="00577232">
              <w:rPr>
                <w:rFonts w:eastAsia="Vodafone Lt" w:cs="Vodafone Lt"/>
                <w:color w:val="5E2750"/>
              </w:rPr>
              <w:t>Ethernet</w:t>
            </w:r>
            <w:r>
              <w:rPr>
                <w:rFonts w:eastAsia="Vodafone Lt" w:cs="Vodafone Lt"/>
                <w:color w:val="5E2750"/>
              </w:rPr>
              <w:t xml:space="preserve"> or Leased Line</w:t>
            </w:r>
          </w:p>
        </w:tc>
        <w:tc>
          <w:tcPr>
            <w:tcW w:w="1797" w:type="dxa"/>
            <w:shd w:val="clear" w:color="auto" w:fill="DBDAD2"/>
          </w:tcPr>
          <w:p w14:paraId="36E45487" w14:textId="77777777" w:rsidR="000A3B50" w:rsidRPr="00BD40FE" w:rsidRDefault="00577232" w:rsidP="000A3B50">
            <w:pPr>
              <w:rPr>
                <w:rFonts w:eastAsia="Vodafone Lt" w:cs="Vodafone Lt"/>
                <w:color w:val="5E2750"/>
              </w:rPr>
            </w:pPr>
            <w:r w:rsidRPr="00577232">
              <w:rPr>
                <w:rFonts w:eastAsia="Vodafone Lt" w:cs="Vodafone Lt"/>
                <w:color w:val="5E2750"/>
              </w:rPr>
              <w:t>RJ45 or X21</w:t>
            </w:r>
          </w:p>
        </w:tc>
      </w:tr>
      <w:tr w:rsidR="000A3B50" w:rsidRPr="00BD40FE" w14:paraId="36E4548E" w14:textId="77777777" w:rsidTr="000A3B50">
        <w:trPr>
          <w:cantSplit/>
          <w:trHeight w:val="627"/>
        </w:trPr>
        <w:tc>
          <w:tcPr>
            <w:tcW w:w="1980" w:type="dxa"/>
            <w:shd w:val="clear" w:color="auto" w:fill="DBDAD2"/>
          </w:tcPr>
          <w:p w14:paraId="36E45489" w14:textId="77777777" w:rsidR="000A3B50" w:rsidRPr="00BD40FE" w:rsidRDefault="00F81A26" w:rsidP="000A3B50">
            <w:pPr>
              <w:rPr>
                <w:rFonts w:eastAsia="Vodafone Lt" w:cs="Vodafone Lt"/>
              </w:rPr>
            </w:pPr>
            <w:r>
              <w:rPr>
                <w:rFonts w:ascii="Vodafone Rg Bold" w:eastAsia="Vodafone Lt" w:hAnsi="Vodafone Rg Bold" w:cs="Vodafone Rg"/>
                <w:bCs/>
                <w:color w:val="1B1B1A"/>
              </w:rPr>
              <w:t>4</w:t>
            </w:r>
            <w:r w:rsidRPr="00F81A26">
              <w:rPr>
                <w:rFonts w:ascii="Vodafone Rg Bold" w:eastAsia="Vodafone Lt" w:hAnsi="Vodafone Rg Bold" w:cs="Vodafone Rg"/>
                <w:bCs/>
                <w:color w:val="1B1B1A"/>
              </w:rPr>
              <w:t>Mbps</w:t>
            </w:r>
          </w:p>
        </w:tc>
        <w:tc>
          <w:tcPr>
            <w:tcW w:w="2600" w:type="dxa"/>
            <w:shd w:val="clear" w:color="auto" w:fill="DBDAD2"/>
          </w:tcPr>
          <w:p w14:paraId="36E4548A" w14:textId="77777777" w:rsidR="000A3B50" w:rsidRPr="00BD40FE" w:rsidRDefault="00F81A26" w:rsidP="000A3B50">
            <w:pPr>
              <w:tabs>
                <w:tab w:val="left" w:pos="2547"/>
              </w:tabs>
              <w:rPr>
                <w:rFonts w:eastAsia="Vodafone Lt" w:cs="Vodafone Lt"/>
                <w:color w:val="5E2750"/>
              </w:rPr>
            </w:pPr>
            <w:r w:rsidRPr="00F81A26">
              <w:rPr>
                <w:rFonts w:eastAsia="Vodafone Lt" w:cs="Vodafone Lt"/>
                <w:color w:val="5E2750"/>
              </w:rPr>
              <w:t>2, 4Mbps</w:t>
            </w:r>
            <w:r w:rsidR="000A3B50">
              <w:rPr>
                <w:rFonts w:eastAsia="Vodafone Lt" w:cs="Vodafone Lt"/>
                <w:color w:val="5E2750"/>
              </w:rPr>
              <w:tab/>
            </w:r>
          </w:p>
        </w:tc>
        <w:tc>
          <w:tcPr>
            <w:tcW w:w="2600" w:type="dxa"/>
            <w:shd w:val="clear" w:color="auto" w:fill="DBDAD2"/>
          </w:tcPr>
          <w:p w14:paraId="36E4548B" w14:textId="77777777" w:rsidR="000A3B50" w:rsidRPr="00BD40FE" w:rsidRDefault="00F81A26" w:rsidP="000A3B50">
            <w:pPr>
              <w:tabs>
                <w:tab w:val="left" w:pos="2547"/>
              </w:tabs>
              <w:rPr>
                <w:rFonts w:eastAsia="Vodafone Lt" w:cs="Vodafone Lt"/>
                <w:color w:val="5E2750"/>
              </w:rPr>
            </w:pPr>
            <w:r w:rsidRPr="00F81A26">
              <w:rPr>
                <w:rFonts w:eastAsia="Vodafone Lt" w:cs="Vodafone Lt"/>
                <w:color w:val="5E2750"/>
              </w:rPr>
              <w:t>2Mbps burst to 4Mbps</w:t>
            </w:r>
          </w:p>
        </w:tc>
        <w:tc>
          <w:tcPr>
            <w:tcW w:w="1796" w:type="dxa"/>
            <w:shd w:val="clear" w:color="auto" w:fill="DBDAD2"/>
          </w:tcPr>
          <w:p w14:paraId="36E4548C" w14:textId="77777777" w:rsidR="000A3B50" w:rsidRPr="00BD40FE" w:rsidRDefault="00577232" w:rsidP="000A3B50">
            <w:pPr>
              <w:tabs>
                <w:tab w:val="left" w:pos="2547"/>
              </w:tabs>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8D" w14:textId="77777777" w:rsidR="000A3B50" w:rsidRPr="00BD40FE" w:rsidRDefault="00577232" w:rsidP="000A3B50">
            <w:pPr>
              <w:tabs>
                <w:tab w:val="left" w:pos="2547"/>
              </w:tabs>
              <w:rPr>
                <w:rFonts w:eastAsia="Vodafone Lt" w:cs="Vodafone Lt"/>
                <w:color w:val="5E2750"/>
              </w:rPr>
            </w:pPr>
            <w:r w:rsidRPr="00577232">
              <w:rPr>
                <w:rFonts w:eastAsia="Vodafone Lt" w:cs="Vodafone Lt"/>
                <w:color w:val="5E2750"/>
              </w:rPr>
              <w:t>RJ45</w:t>
            </w:r>
          </w:p>
        </w:tc>
      </w:tr>
      <w:tr w:rsidR="000A3B50" w:rsidRPr="00BD40FE" w14:paraId="36E45494" w14:textId="77777777" w:rsidTr="000A3B50">
        <w:trPr>
          <w:cantSplit/>
          <w:trHeight w:val="82"/>
        </w:trPr>
        <w:tc>
          <w:tcPr>
            <w:tcW w:w="1980" w:type="dxa"/>
            <w:shd w:val="clear" w:color="auto" w:fill="DBDAD2"/>
          </w:tcPr>
          <w:p w14:paraId="36E4548F" w14:textId="77777777" w:rsidR="000A3B50" w:rsidRPr="00BD40FE" w:rsidRDefault="00F81A26" w:rsidP="000A3B50">
            <w:pPr>
              <w:rPr>
                <w:rFonts w:eastAsia="Vodafone Lt" w:cs="Vodafone Lt"/>
              </w:rPr>
            </w:pPr>
            <w:r>
              <w:rPr>
                <w:rFonts w:ascii="Vodafone Rg Bold" w:eastAsia="Vodafone Lt" w:hAnsi="Vodafone Rg Bold" w:cs="Vodafone Rg"/>
                <w:bCs/>
                <w:color w:val="1B1B1A"/>
              </w:rPr>
              <w:t>6</w:t>
            </w:r>
            <w:r w:rsidRPr="00F81A26">
              <w:rPr>
                <w:rFonts w:ascii="Vodafone Rg Bold" w:eastAsia="Vodafone Lt" w:hAnsi="Vodafone Rg Bold" w:cs="Vodafone Rg"/>
                <w:bCs/>
                <w:color w:val="1B1B1A"/>
              </w:rPr>
              <w:t>Mbps</w:t>
            </w:r>
          </w:p>
        </w:tc>
        <w:tc>
          <w:tcPr>
            <w:tcW w:w="2600" w:type="dxa"/>
            <w:shd w:val="clear" w:color="auto" w:fill="DBDAD2"/>
          </w:tcPr>
          <w:p w14:paraId="36E45490" w14:textId="77777777" w:rsidR="000A3B50" w:rsidRPr="00BD40FE" w:rsidRDefault="00F81A26" w:rsidP="000A3B50">
            <w:pPr>
              <w:rPr>
                <w:rFonts w:eastAsia="Vodafone Lt" w:cs="Vodafone Lt"/>
                <w:color w:val="5E2750"/>
              </w:rPr>
            </w:pPr>
            <w:r w:rsidRPr="00F81A26">
              <w:rPr>
                <w:rFonts w:eastAsia="Vodafone Lt" w:cs="Vodafone Lt"/>
                <w:color w:val="5E2750"/>
              </w:rPr>
              <w:t>2, 4, 6Mbps</w:t>
            </w:r>
          </w:p>
        </w:tc>
        <w:tc>
          <w:tcPr>
            <w:tcW w:w="2600" w:type="dxa"/>
            <w:shd w:val="clear" w:color="auto" w:fill="DBDAD2"/>
          </w:tcPr>
          <w:p w14:paraId="36E45491" w14:textId="77777777" w:rsidR="000A3B50" w:rsidRPr="00BD40FE" w:rsidRDefault="00F81A26" w:rsidP="000A3B50">
            <w:pPr>
              <w:rPr>
                <w:rFonts w:eastAsia="Vodafone Lt" w:cs="Vodafone Lt"/>
                <w:color w:val="5E2750"/>
              </w:rPr>
            </w:pPr>
            <w:r>
              <w:rPr>
                <w:rFonts w:eastAsia="Vodafone Lt" w:cs="Vodafone Lt"/>
                <w:color w:val="5E2750"/>
              </w:rPr>
              <w:t>N/A</w:t>
            </w:r>
          </w:p>
        </w:tc>
        <w:tc>
          <w:tcPr>
            <w:tcW w:w="1796" w:type="dxa"/>
            <w:shd w:val="clear" w:color="auto" w:fill="DBDAD2"/>
          </w:tcPr>
          <w:p w14:paraId="36E45492" w14:textId="77777777" w:rsidR="000A3B50" w:rsidRPr="00BD40FE" w:rsidRDefault="00577232" w:rsidP="000A3B50">
            <w:pPr>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93" w14:textId="77777777" w:rsidR="000A3B50" w:rsidRPr="00BD40FE" w:rsidRDefault="00577232" w:rsidP="000A3B50">
            <w:pPr>
              <w:rPr>
                <w:rFonts w:eastAsia="Vodafone Lt" w:cs="Vodafone Lt"/>
                <w:color w:val="5E2750"/>
              </w:rPr>
            </w:pPr>
            <w:r w:rsidRPr="00577232">
              <w:rPr>
                <w:rFonts w:eastAsia="Vodafone Lt" w:cs="Vodafone Lt"/>
                <w:color w:val="5E2750"/>
              </w:rPr>
              <w:t>RJ45</w:t>
            </w:r>
          </w:p>
        </w:tc>
      </w:tr>
      <w:tr w:rsidR="000A3B50" w:rsidRPr="00BD40FE" w14:paraId="36E4549A" w14:textId="77777777" w:rsidTr="000A3B50">
        <w:trPr>
          <w:cantSplit/>
          <w:trHeight w:val="642"/>
        </w:trPr>
        <w:tc>
          <w:tcPr>
            <w:tcW w:w="1980" w:type="dxa"/>
            <w:shd w:val="clear" w:color="auto" w:fill="DBDAD2"/>
          </w:tcPr>
          <w:p w14:paraId="36E45495" w14:textId="77777777" w:rsidR="000A3B50" w:rsidRPr="00192A3A" w:rsidRDefault="00F81A26" w:rsidP="000A3B50">
            <w:pPr>
              <w:rPr>
                <w:rFonts w:ascii="Vodafone Rg Bold" w:eastAsia="Vodafone Lt" w:hAnsi="Vodafone Rg Bold" w:cs="Vodafone Rg"/>
                <w:bCs/>
                <w:color w:val="1B1B1A"/>
              </w:rPr>
            </w:pPr>
            <w:r>
              <w:rPr>
                <w:rFonts w:ascii="Vodafone Rg Bold" w:eastAsia="Vodafone Lt" w:hAnsi="Vodafone Rg Bold" w:cs="Vodafone Rg"/>
                <w:bCs/>
                <w:color w:val="1B1B1A"/>
              </w:rPr>
              <w:t>8</w:t>
            </w:r>
            <w:r w:rsidRPr="00F81A26">
              <w:rPr>
                <w:rFonts w:ascii="Vodafone Rg Bold" w:eastAsia="Vodafone Lt" w:hAnsi="Vodafone Rg Bold" w:cs="Vodafone Rg"/>
                <w:bCs/>
                <w:color w:val="1B1B1A"/>
              </w:rPr>
              <w:t>Mbps</w:t>
            </w:r>
          </w:p>
        </w:tc>
        <w:tc>
          <w:tcPr>
            <w:tcW w:w="2600" w:type="dxa"/>
            <w:shd w:val="clear" w:color="auto" w:fill="DBDAD2"/>
          </w:tcPr>
          <w:p w14:paraId="36E45496" w14:textId="77777777" w:rsidR="000A3B50" w:rsidRPr="00BD40FE" w:rsidRDefault="00F81A26" w:rsidP="000A3B50">
            <w:pPr>
              <w:rPr>
                <w:rFonts w:eastAsia="Vodafone Lt" w:cs="Vodafone Lt"/>
                <w:color w:val="5E2750"/>
              </w:rPr>
            </w:pPr>
            <w:r w:rsidRPr="00F81A26">
              <w:rPr>
                <w:rFonts w:eastAsia="Vodafone Lt" w:cs="Vodafone Lt"/>
                <w:color w:val="5E2750"/>
              </w:rPr>
              <w:t>2, 4, 6, 8Mbps</w:t>
            </w:r>
          </w:p>
        </w:tc>
        <w:tc>
          <w:tcPr>
            <w:tcW w:w="2600" w:type="dxa"/>
            <w:shd w:val="clear" w:color="auto" w:fill="DBDAD2"/>
          </w:tcPr>
          <w:p w14:paraId="36E45497" w14:textId="77777777" w:rsidR="000A3B50" w:rsidRPr="00BD40FE" w:rsidRDefault="00F81A26" w:rsidP="000A3B50">
            <w:pPr>
              <w:rPr>
                <w:rFonts w:eastAsia="Vodafone Lt" w:cs="Vodafone Lt"/>
                <w:color w:val="5E2750"/>
              </w:rPr>
            </w:pPr>
            <w:r>
              <w:rPr>
                <w:rFonts w:eastAsia="Vodafone Lt" w:cs="Vodafone Lt"/>
                <w:color w:val="5E2750"/>
              </w:rPr>
              <w:t>N/A</w:t>
            </w:r>
          </w:p>
        </w:tc>
        <w:tc>
          <w:tcPr>
            <w:tcW w:w="1796" w:type="dxa"/>
            <w:shd w:val="clear" w:color="auto" w:fill="DBDAD2"/>
          </w:tcPr>
          <w:p w14:paraId="36E45498" w14:textId="77777777" w:rsidR="000A3B50" w:rsidRPr="00BD40FE" w:rsidRDefault="00577232" w:rsidP="000A3B50">
            <w:pPr>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99" w14:textId="77777777" w:rsidR="000A3B50" w:rsidRPr="00BD40FE" w:rsidRDefault="00577232" w:rsidP="000A3B50">
            <w:pPr>
              <w:rPr>
                <w:rFonts w:eastAsia="Vodafone Lt" w:cs="Vodafone Lt"/>
                <w:color w:val="5E2750"/>
              </w:rPr>
            </w:pPr>
            <w:r w:rsidRPr="00577232">
              <w:rPr>
                <w:rFonts w:eastAsia="Vodafone Lt" w:cs="Vodafone Lt"/>
                <w:color w:val="5E2750"/>
              </w:rPr>
              <w:t>RJ45</w:t>
            </w:r>
          </w:p>
        </w:tc>
      </w:tr>
      <w:tr w:rsidR="000A3B50" w:rsidRPr="00BD40FE" w14:paraId="36E454A0" w14:textId="77777777" w:rsidTr="00F81A26">
        <w:trPr>
          <w:cantSplit/>
          <w:trHeight w:val="230"/>
        </w:trPr>
        <w:tc>
          <w:tcPr>
            <w:tcW w:w="1980" w:type="dxa"/>
            <w:shd w:val="clear" w:color="auto" w:fill="DBDAD2"/>
          </w:tcPr>
          <w:p w14:paraId="36E4549B" w14:textId="77777777" w:rsidR="000A3B50" w:rsidRPr="00BD40FE" w:rsidRDefault="00F81A26" w:rsidP="000A3B50">
            <w:pPr>
              <w:rPr>
                <w:rFonts w:eastAsia="Vodafone Lt" w:cs="Vodafone Lt"/>
              </w:rPr>
            </w:pPr>
            <w:r>
              <w:rPr>
                <w:rFonts w:ascii="Vodafone Rg Bold" w:eastAsia="Vodafone Lt" w:hAnsi="Vodafone Rg Bold" w:cs="Vodafone Rg"/>
                <w:bCs/>
                <w:color w:val="1B1B1A"/>
              </w:rPr>
              <w:t>10</w:t>
            </w:r>
            <w:r w:rsidRPr="00F81A26">
              <w:rPr>
                <w:rFonts w:ascii="Vodafone Rg Bold" w:eastAsia="Vodafone Lt" w:hAnsi="Vodafone Rg Bold" w:cs="Vodafone Rg"/>
                <w:bCs/>
                <w:color w:val="1B1B1A"/>
              </w:rPr>
              <w:t>Mbps</w:t>
            </w:r>
          </w:p>
        </w:tc>
        <w:tc>
          <w:tcPr>
            <w:tcW w:w="2600" w:type="dxa"/>
            <w:shd w:val="clear" w:color="auto" w:fill="DBDAD2"/>
          </w:tcPr>
          <w:p w14:paraId="36E4549C" w14:textId="77777777" w:rsidR="000A3B50" w:rsidRPr="00BD40FE" w:rsidRDefault="00F81A26" w:rsidP="000A3B50">
            <w:pPr>
              <w:rPr>
                <w:rFonts w:eastAsia="Vodafone Lt" w:cs="Vodafone Lt"/>
                <w:color w:val="5E2750"/>
              </w:rPr>
            </w:pPr>
            <w:r w:rsidRPr="00F81A26">
              <w:rPr>
                <w:rFonts w:eastAsia="Vodafone Lt" w:cs="Vodafone Lt"/>
                <w:color w:val="5E2750"/>
              </w:rPr>
              <w:t>2, 4, 6, 8, 10Mbps</w:t>
            </w:r>
          </w:p>
        </w:tc>
        <w:tc>
          <w:tcPr>
            <w:tcW w:w="2600" w:type="dxa"/>
            <w:shd w:val="clear" w:color="auto" w:fill="DBDAD2"/>
          </w:tcPr>
          <w:p w14:paraId="36E4549D" w14:textId="77777777" w:rsidR="000A3B50" w:rsidRPr="00BD40FE" w:rsidRDefault="00F81A26" w:rsidP="000A3B50">
            <w:pPr>
              <w:rPr>
                <w:rFonts w:eastAsia="Vodafone Lt" w:cs="Vodafone Lt"/>
                <w:color w:val="5E2750"/>
              </w:rPr>
            </w:pPr>
            <w:r w:rsidRPr="00F81A26">
              <w:rPr>
                <w:rFonts w:eastAsia="Vodafone Lt" w:cs="Vodafone Lt"/>
                <w:color w:val="5E2750"/>
              </w:rPr>
              <w:t>5Mbps burst to 10Mbps</w:t>
            </w:r>
          </w:p>
        </w:tc>
        <w:tc>
          <w:tcPr>
            <w:tcW w:w="1796" w:type="dxa"/>
            <w:shd w:val="clear" w:color="auto" w:fill="DBDAD2"/>
          </w:tcPr>
          <w:p w14:paraId="36E4549E" w14:textId="77777777" w:rsidR="000A3B50" w:rsidRPr="00BD40FE" w:rsidRDefault="00577232" w:rsidP="000A3B50">
            <w:pPr>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9F" w14:textId="77777777" w:rsidR="000A3B50" w:rsidRPr="00BD40FE" w:rsidRDefault="00577232" w:rsidP="000A3B50">
            <w:pPr>
              <w:rPr>
                <w:rFonts w:eastAsia="Vodafone Lt" w:cs="Vodafone Lt"/>
                <w:color w:val="5E2750"/>
              </w:rPr>
            </w:pPr>
            <w:r w:rsidRPr="00577232">
              <w:rPr>
                <w:rFonts w:eastAsia="Vodafone Lt" w:cs="Vodafone Lt"/>
                <w:color w:val="5E2750"/>
              </w:rPr>
              <w:t>RJ45</w:t>
            </w:r>
          </w:p>
        </w:tc>
      </w:tr>
      <w:tr w:rsidR="000A3B50" w:rsidRPr="00BD40FE" w14:paraId="36E454A6" w14:textId="77777777" w:rsidTr="00F81A26">
        <w:trPr>
          <w:cantSplit/>
          <w:trHeight w:val="320"/>
        </w:trPr>
        <w:tc>
          <w:tcPr>
            <w:tcW w:w="1980" w:type="dxa"/>
            <w:shd w:val="clear" w:color="auto" w:fill="DBDAD2"/>
          </w:tcPr>
          <w:p w14:paraId="36E454A1" w14:textId="77777777" w:rsidR="000A3B50" w:rsidRPr="00BD40FE" w:rsidRDefault="00F81A26" w:rsidP="000A3B50">
            <w:pPr>
              <w:rPr>
                <w:rFonts w:eastAsia="Vodafone Lt" w:cs="Vodafone Lt"/>
              </w:rPr>
            </w:pPr>
            <w:r>
              <w:rPr>
                <w:rFonts w:ascii="Vodafone Rg Bold" w:eastAsia="Vodafone Lt" w:hAnsi="Vodafone Rg Bold" w:cs="Vodafone Rg"/>
                <w:bCs/>
                <w:color w:val="1B1B1A"/>
              </w:rPr>
              <w:t>15</w:t>
            </w:r>
            <w:r w:rsidRPr="00F81A26">
              <w:rPr>
                <w:rFonts w:ascii="Vodafone Rg Bold" w:eastAsia="Vodafone Lt" w:hAnsi="Vodafone Rg Bold" w:cs="Vodafone Rg"/>
                <w:bCs/>
                <w:color w:val="1B1B1A"/>
              </w:rPr>
              <w:t>Mbps</w:t>
            </w:r>
          </w:p>
        </w:tc>
        <w:tc>
          <w:tcPr>
            <w:tcW w:w="2600" w:type="dxa"/>
            <w:shd w:val="clear" w:color="auto" w:fill="DBDAD2"/>
          </w:tcPr>
          <w:p w14:paraId="36E454A2" w14:textId="77777777" w:rsidR="000A3B50" w:rsidRPr="0048188D" w:rsidRDefault="00F81A26" w:rsidP="000A3B50">
            <w:pPr>
              <w:rPr>
                <w:rFonts w:eastAsia="Vodafone Lt" w:cs="Vodafone Lt"/>
                <w:color w:val="5E2750"/>
              </w:rPr>
            </w:pPr>
            <w:r w:rsidRPr="00F81A26">
              <w:rPr>
                <w:rFonts w:eastAsia="Vodafone Lt" w:cs="Vodafone Lt"/>
                <w:color w:val="5E2750"/>
              </w:rPr>
              <w:t>2, 4, 6, 8, 10, 15Mbps</w:t>
            </w:r>
          </w:p>
        </w:tc>
        <w:tc>
          <w:tcPr>
            <w:tcW w:w="2600" w:type="dxa"/>
            <w:shd w:val="clear" w:color="auto" w:fill="DBDAD2"/>
          </w:tcPr>
          <w:p w14:paraId="36E454A3" w14:textId="77777777" w:rsidR="000A3B50" w:rsidRPr="00BD40FE" w:rsidRDefault="00F81A26" w:rsidP="000A3B50">
            <w:pPr>
              <w:rPr>
                <w:rFonts w:eastAsia="Vodafone Lt" w:cs="Vodafone Lt"/>
                <w:color w:val="5E2750"/>
              </w:rPr>
            </w:pPr>
            <w:r>
              <w:rPr>
                <w:rFonts w:eastAsia="Vodafone Lt" w:cs="Vodafone Lt"/>
                <w:color w:val="5E2750"/>
              </w:rPr>
              <w:t>N/A</w:t>
            </w:r>
          </w:p>
        </w:tc>
        <w:tc>
          <w:tcPr>
            <w:tcW w:w="1796" w:type="dxa"/>
            <w:shd w:val="clear" w:color="auto" w:fill="DBDAD2"/>
          </w:tcPr>
          <w:p w14:paraId="36E454A4" w14:textId="77777777" w:rsidR="000A3B50" w:rsidRPr="00BD40FE" w:rsidRDefault="00577232" w:rsidP="000A3B50">
            <w:pPr>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A5" w14:textId="77777777" w:rsidR="000A3B50" w:rsidRPr="00BD40FE" w:rsidRDefault="00577232" w:rsidP="000A3B50">
            <w:pPr>
              <w:rPr>
                <w:rFonts w:eastAsia="Vodafone Lt" w:cs="Vodafone Lt"/>
                <w:color w:val="5E2750"/>
              </w:rPr>
            </w:pPr>
            <w:r w:rsidRPr="00577232">
              <w:rPr>
                <w:rFonts w:eastAsia="Vodafone Lt" w:cs="Vodafone Lt"/>
                <w:color w:val="5E2750"/>
              </w:rPr>
              <w:t>RJ45</w:t>
            </w:r>
          </w:p>
        </w:tc>
      </w:tr>
      <w:tr w:rsidR="00F81A26" w:rsidRPr="00BD40FE" w14:paraId="36E454AC" w14:textId="77777777" w:rsidTr="00F81A26">
        <w:trPr>
          <w:cantSplit/>
          <w:trHeight w:val="49"/>
        </w:trPr>
        <w:tc>
          <w:tcPr>
            <w:tcW w:w="1980" w:type="dxa"/>
            <w:shd w:val="clear" w:color="auto" w:fill="DBDAD2"/>
          </w:tcPr>
          <w:p w14:paraId="36E454A7" w14:textId="77777777" w:rsidR="00F81A26" w:rsidRPr="00BD40FE" w:rsidRDefault="00F81A26" w:rsidP="000A3B50">
            <w:pPr>
              <w:rPr>
                <w:rFonts w:eastAsia="Vodafone Lt" w:cs="Vodafone Lt"/>
              </w:rPr>
            </w:pPr>
            <w:r w:rsidRPr="00F81A26">
              <w:rPr>
                <w:rFonts w:ascii="Vodafone Rg Bold" w:eastAsia="Vodafone Lt" w:hAnsi="Vodafone Rg Bold" w:cs="Vodafone Rg"/>
                <w:bCs/>
                <w:color w:val="1B1B1A"/>
              </w:rPr>
              <w:t>2</w:t>
            </w:r>
            <w:r>
              <w:rPr>
                <w:rFonts w:ascii="Vodafone Rg Bold" w:eastAsia="Vodafone Lt" w:hAnsi="Vodafone Rg Bold" w:cs="Vodafone Rg"/>
                <w:bCs/>
                <w:color w:val="1B1B1A"/>
              </w:rPr>
              <w:t>0</w:t>
            </w:r>
            <w:r w:rsidRPr="00F81A26">
              <w:rPr>
                <w:rFonts w:ascii="Vodafone Rg Bold" w:eastAsia="Vodafone Lt" w:hAnsi="Vodafone Rg Bold" w:cs="Vodafone Rg"/>
                <w:bCs/>
                <w:color w:val="1B1B1A"/>
              </w:rPr>
              <w:t>Mbps</w:t>
            </w:r>
          </w:p>
        </w:tc>
        <w:tc>
          <w:tcPr>
            <w:tcW w:w="2600" w:type="dxa"/>
            <w:shd w:val="clear" w:color="auto" w:fill="DBDAD2"/>
          </w:tcPr>
          <w:p w14:paraId="36E454A8" w14:textId="77777777" w:rsidR="00F81A26" w:rsidRPr="00BD40FE" w:rsidRDefault="00F81A26" w:rsidP="000A3B50">
            <w:pPr>
              <w:rPr>
                <w:rFonts w:eastAsia="Vodafone Lt" w:cs="Vodafone Lt"/>
                <w:color w:val="5E2750"/>
              </w:rPr>
            </w:pPr>
            <w:r w:rsidRPr="00F81A26">
              <w:rPr>
                <w:rFonts w:eastAsia="Vodafone Lt" w:cs="Vodafone Lt"/>
                <w:color w:val="5E2750"/>
              </w:rPr>
              <w:t>2, 4, 6, 8, 10, 15, 20Mbps</w:t>
            </w:r>
          </w:p>
        </w:tc>
        <w:tc>
          <w:tcPr>
            <w:tcW w:w="0" w:type="auto"/>
            <w:shd w:val="clear" w:color="auto" w:fill="DBDAD2"/>
          </w:tcPr>
          <w:p w14:paraId="36E454A9" w14:textId="77777777" w:rsidR="00F81A26" w:rsidRPr="00BD40FE" w:rsidRDefault="00F81A26" w:rsidP="000A3B50">
            <w:pPr>
              <w:rPr>
                <w:rFonts w:eastAsia="Vodafone Lt" w:cs="Vodafone Lt"/>
                <w:color w:val="5E2750"/>
              </w:rPr>
            </w:pPr>
            <w:r w:rsidRPr="00F81A26">
              <w:rPr>
                <w:rFonts w:eastAsia="Vodafone Lt" w:cs="Vodafone Lt"/>
                <w:color w:val="5E2750"/>
              </w:rPr>
              <w:t>10Mbps burst to 20Mbps</w:t>
            </w:r>
          </w:p>
        </w:tc>
        <w:tc>
          <w:tcPr>
            <w:tcW w:w="0" w:type="auto"/>
            <w:shd w:val="clear" w:color="auto" w:fill="DBDAD2"/>
          </w:tcPr>
          <w:p w14:paraId="36E454AA" w14:textId="77777777" w:rsidR="00F81A26" w:rsidRPr="00BD40FE" w:rsidRDefault="00577232" w:rsidP="000A3B50">
            <w:pPr>
              <w:rPr>
                <w:rFonts w:eastAsia="Vodafone Lt" w:cs="Vodafone Lt"/>
                <w:color w:val="5E2750"/>
              </w:rPr>
            </w:pPr>
            <w:r w:rsidRPr="00577232">
              <w:rPr>
                <w:rFonts w:eastAsia="Vodafone Lt" w:cs="Vodafone Lt"/>
                <w:color w:val="5E2750"/>
              </w:rPr>
              <w:t>Ethernet</w:t>
            </w:r>
          </w:p>
        </w:tc>
        <w:tc>
          <w:tcPr>
            <w:tcW w:w="1797" w:type="dxa"/>
            <w:shd w:val="clear" w:color="auto" w:fill="DBDAD2"/>
          </w:tcPr>
          <w:p w14:paraId="36E454AB" w14:textId="77777777" w:rsidR="00F81A26" w:rsidRPr="00BD40FE" w:rsidRDefault="00577232" w:rsidP="000A3B50">
            <w:pPr>
              <w:rPr>
                <w:rFonts w:eastAsia="Vodafone Lt" w:cs="Vodafone Lt"/>
                <w:color w:val="5E2750"/>
              </w:rPr>
            </w:pPr>
            <w:r w:rsidRPr="00577232">
              <w:rPr>
                <w:rFonts w:eastAsia="Vodafone Lt" w:cs="Vodafone Lt"/>
                <w:color w:val="5E2750"/>
              </w:rPr>
              <w:t>RJ45</w:t>
            </w:r>
          </w:p>
        </w:tc>
      </w:tr>
      <w:tr w:rsidR="00F81A26" w:rsidRPr="00BD40FE" w14:paraId="36E454B2" w14:textId="77777777" w:rsidTr="00F81A26">
        <w:trPr>
          <w:cantSplit/>
          <w:trHeight w:val="47"/>
        </w:trPr>
        <w:tc>
          <w:tcPr>
            <w:tcW w:w="1980" w:type="dxa"/>
            <w:shd w:val="clear" w:color="auto" w:fill="DBDAD2"/>
          </w:tcPr>
          <w:p w14:paraId="36E454AD" w14:textId="77777777" w:rsidR="00F81A26" w:rsidRPr="00F81A26" w:rsidRDefault="00F81A26" w:rsidP="000A3B50">
            <w:pPr>
              <w:rPr>
                <w:rFonts w:ascii="Vodafone Rg Bold" w:eastAsia="Vodafone Lt" w:hAnsi="Vodafone Rg Bold" w:cs="Vodafone Rg"/>
                <w:bCs/>
                <w:color w:val="1B1B1A"/>
              </w:rPr>
            </w:pPr>
            <w:r w:rsidRPr="00F81A26">
              <w:rPr>
                <w:rFonts w:ascii="Vodafone Rg Bold" w:eastAsia="Vodafone Lt" w:hAnsi="Vodafone Rg Bold" w:cs="Vodafone Rg"/>
                <w:bCs/>
                <w:color w:val="1B1B1A"/>
              </w:rPr>
              <w:t>2</w:t>
            </w:r>
            <w:r>
              <w:rPr>
                <w:rFonts w:ascii="Vodafone Rg Bold" w:eastAsia="Vodafone Lt" w:hAnsi="Vodafone Rg Bold" w:cs="Vodafone Rg"/>
                <w:bCs/>
                <w:color w:val="1B1B1A"/>
              </w:rPr>
              <w:t>5</w:t>
            </w:r>
            <w:r w:rsidRPr="00F81A26">
              <w:rPr>
                <w:rFonts w:ascii="Vodafone Rg Bold" w:eastAsia="Vodafone Lt" w:hAnsi="Vodafone Rg Bold" w:cs="Vodafone Rg"/>
                <w:bCs/>
                <w:color w:val="1B1B1A"/>
              </w:rPr>
              <w:t>Mbps</w:t>
            </w:r>
          </w:p>
        </w:tc>
        <w:tc>
          <w:tcPr>
            <w:tcW w:w="2600" w:type="dxa"/>
            <w:shd w:val="clear" w:color="auto" w:fill="DBDAD2"/>
          </w:tcPr>
          <w:p w14:paraId="36E454AE" w14:textId="77777777" w:rsidR="00F81A26" w:rsidRPr="00F81A26" w:rsidRDefault="00F81A26" w:rsidP="000A3B50">
            <w:pPr>
              <w:rPr>
                <w:rFonts w:ascii="Vodafone Rg Bold" w:eastAsia="Vodafone Lt" w:hAnsi="Vodafone Rg Bold" w:cs="Vodafone Rg"/>
                <w:bCs/>
                <w:color w:val="1B1B1A"/>
              </w:rPr>
            </w:pPr>
            <w:r w:rsidRPr="00F81A26">
              <w:rPr>
                <w:rFonts w:eastAsia="Vodafone Lt" w:cs="Vodafone Lt"/>
                <w:color w:val="5E2750"/>
              </w:rPr>
              <w:t>2, 4, 6, 8, 10, 15, 20, 25Mbps</w:t>
            </w:r>
          </w:p>
        </w:tc>
        <w:tc>
          <w:tcPr>
            <w:tcW w:w="0" w:type="auto"/>
            <w:shd w:val="clear" w:color="auto" w:fill="DBDAD2"/>
          </w:tcPr>
          <w:p w14:paraId="36E454AF" w14:textId="77777777" w:rsidR="00F81A26" w:rsidRPr="00F81A26" w:rsidRDefault="00F81A26" w:rsidP="000A3B50">
            <w:pPr>
              <w:rPr>
                <w:rFonts w:ascii="Vodafone Rg Bold" w:eastAsia="Vodafone Lt" w:hAnsi="Vodafone Rg Bold" w:cs="Vodafone Rg"/>
                <w:bCs/>
                <w:color w:val="1B1B1A"/>
              </w:rPr>
            </w:pPr>
            <w:r>
              <w:rPr>
                <w:rFonts w:eastAsia="Vodafone Lt" w:cs="Vodafone Lt"/>
                <w:color w:val="5E2750"/>
              </w:rPr>
              <w:t>N/A</w:t>
            </w:r>
          </w:p>
        </w:tc>
        <w:tc>
          <w:tcPr>
            <w:tcW w:w="0" w:type="auto"/>
            <w:shd w:val="clear" w:color="auto" w:fill="DBDAD2"/>
          </w:tcPr>
          <w:p w14:paraId="36E454B0"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Ethernet</w:t>
            </w:r>
          </w:p>
        </w:tc>
        <w:tc>
          <w:tcPr>
            <w:tcW w:w="1797" w:type="dxa"/>
            <w:shd w:val="clear" w:color="auto" w:fill="DBDAD2"/>
          </w:tcPr>
          <w:p w14:paraId="36E454B1"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RJ45</w:t>
            </w:r>
          </w:p>
        </w:tc>
      </w:tr>
      <w:tr w:rsidR="00F81A26" w:rsidRPr="00BD40FE" w14:paraId="36E454B8" w14:textId="77777777" w:rsidTr="00F81A26">
        <w:trPr>
          <w:cantSplit/>
          <w:trHeight w:val="47"/>
        </w:trPr>
        <w:tc>
          <w:tcPr>
            <w:tcW w:w="1980" w:type="dxa"/>
            <w:shd w:val="clear" w:color="auto" w:fill="DBDAD2"/>
          </w:tcPr>
          <w:p w14:paraId="36E454B3" w14:textId="77777777" w:rsidR="00F81A26" w:rsidRPr="00F81A26" w:rsidRDefault="00F81A26" w:rsidP="000A3B50">
            <w:pPr>
              <w:rPr>
                <w:rFonts w:ascii="Vodafone Rg Bold" w:eastAsia="Vodafone Lt" w:hAnsi="Vodafone Rg Bold" w:cs="Vodafone Rg"/>
                <w:bCs/>
                <w:color w:val="1B1B1A"/>
              </w:rPr>
            </w:pPr>
            <w:r>
              <w:rPr>
                <w:rFonts w:ascii="Vodafone Rg Bold" w:eastAsia="Vodafone Lt" w:hAnsi="Vodafone Rg Bold" w:cs="Vodafone Rg"/>
                <w:bCs/>
                <w:color w:val="1B1B1A"/>
              </w:rPr>
              <w:t>30</w:t>
            </w:r>
            <w:r w:rsidRPr="00F81A26">
              <w:rPr>
                <w:rFonts w:ascii="Vodafone Rg Bold" w:eastAsia="Vodafone Lt" w:hAnsi="Vodafone Rg Bold" w:cs="Vodafone Rg"/>
                <w:bCs/>
                <w:color w:val="1B1B1A"/>
              </w:rPr>
              <w:t>Mbps</w:t>
            </w:r>
          </w:p>
        </w:tc>
        <w:tc>
          <w:tcPr>
            <w:tcW w:w="2600" w:type="dxa"/>
            <w:shd w:val="clear" w:color="auto" w:fill="DBDAD2"/>
          </w:tcPr>
          <w:p w14:paraId="36E454B4" w14:textId="77777777" w:rsidR="00F81A26" w:rsidRPr="00F81A26" w:rsidRDefault="00F81A26" w:rsidP="000A3B50">
            <w:pPr>
              <w:rPr>
                <w:rFonts w:ascii="Vodafone Rg Bold" w:eastAsia="Vodafone Lt" w:hAnsi="Vodafone Rg Bold" w:cs="Vodafone Rg"/>
                <w:bCs/>
                <w:color w:val="1B1B1A"/>
              </w:rPr>
            </w:pPr>
            <w:r w:rsidRPr="00F81A26">
              <w:rPr>
                <w:rFonts w:eastAsia="Vodafone Lt" w:cs="Vodafone Lt"/>
                <w:color w:val="5E2750"/>
              </w:rPr>
              <w:t>2, 4, 6, 8, 10, 15, 20, 25, 30Mbps</w:t>
            </w:r>
          </w:p>
        </w:tc>
        <w:tc>
          <w:tcPr>
            <w:tcW w:w="0" w:type="auto"/>
            <w:shd w:val="clear" w:color="auto" w:fill="DBDAD2"/>
          </w:tcPr>
          <w:p w14:paraId="36E454B5" w14:textId="77777777" w:rsidR="00F81A26" w:rsidRPr="00F81A26" w:rsidRDefault="00F81A26" w:rsidP="000A3B50">
            <w:pPr>
              <w:rPr>
                <w:rFonts w:ascii="Vodafone Rg Bold" w:eastAsia="Vodafone Lt" w:hAnsi="Vodafone Rg Bold" w:cs="Vodafone Rg"/>
                <w:bCs/>
                <w:color w:val="1B1B1A"/>
              </w:rPr>
            </w:pPr>
            <w:r>
              <w:rPr>
                <w:rFonts w:eastAsia="Vodafone Lt" w:cs="Vodafone Lt"/>
                <w:color w:val="5E2750"/>
              </w:rPr>
              <w:t>N/A</w:t>
            </w:r>
          </w:p>
        </w:tc>
        <w:tc>
          <w:tcPr>
            <w:tcW w:w="0" w:type="auto"/>
            <w:shd w:val="clear" w:color="auto" w:fill="DBDAD2"/>
          </w:tcPr>
          <w:p w14:paraId="36E454B6"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Ethernet</w:t>
            </w:r>
          </w:p>
        </w:tc>
        <w:tc>
          <w:tcPr>
            <w:tcW w:w="1797" w:type="dxa"/>
            <w:shd w:val="clear" w:color="auto" w:fill="DBDAD2"/>
          </w:tcPr>
          <w:p w14:paraId="36E454B7"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RJ45</w:t>
            </w:r>
          </w:p>
        </w:tc>
      </w:tr>
      <w:tr w:rsidR="00F81A26" w:rsidRPr="00BD40FE" w14:paraId="36E454BE" w14:textId="77777777" w:rsidTr="00F81A26">
        <w:trPr>
          <w:cantSplit/>
          <w:trHeight w:val="47"/>
        </w:trPr>
        <w:tc>
          <w:tcPr>
            <w:tcW w:w="1980" w:type="dxa"/>
            <w:shd w:val="clear" w:color="auto" w:fill="DBDAD2"/>
          </w:tcPr>
          <w:p w14:paraId="36E454B9" w14:textId="77777777" w:rsidR="00F81A26" w:rsidRPr="00F81A26" w:rsidRDefault="00F81A26" w:rsidP="000A3B50">
            <w:pPr>
              <w:rPr>
                <w:rFonts w:ascii="Vodafone Rg Bold" w:eastAsia="Vodafone Lt" w:hAnsi="Vodafone Rg Bold" w:cs="Vodafone Rg"/>
                <w:bCs/>
                <w:color w:val="1B1B1A"/>
              </w:rPr>
            </w:pPr>
            <w:r>
              <w:rPr>
                <w:rFonts w:ascii="Vodafone Rg Bold" w:eastAsia="Vodafone Lt" w:hAnsi="Vodafone Rg Bold" w:cs="Vodafone Rg"/>
                <w:bCs/>
                <w:color w:val="1B1B1A"/>
              </w:rPr>
              <w:t>35</w:t>
            </w:r>
            <w:r w:rsidRPr="00F81A26">
              <w:rPr>
                <w:rFonts w:ascii="Vodafone Rg Bold" w:eastAsia="Vodafone Lt" w:hAnsi="Vodafone Rg Bold" w:cs="Vodafone Rg"/>
                <w:bCs/>
                <w:color w:val="1B1B1A"/>
              </w:rPr>
              <w:t>Mbps</w:t>
            </w:r>
          </w:p>
        </w:tc>
        <w:tc>
          <w:tcPr>
            <w:tcW w:w="2600" w:type="dxa"/>
            <w:shd w:val="clear" w:color="auto" w:fill="DBDAD2"/>
          </w:tcPr>
          <w:p w14:paraId="36E454BA" w14:textId="77777777" w:rsidR="00F81A26" w:rsidRPr="00F81A26" w:rsidRDefault="00F81A26" w:rsidP="000A3B50">
            <w:pPr>
              <w:rPr>
                <w:rFonts w:ascii="Vodafone Rg Bold" w:eastAsia="Vodafone Lt" w:hAnsi="Vodafone Rg Bold" w:cs="Vodafone Rg"/>
                <w:bCs/>
                <w:color w:val="1B1B1A"/>
              </w:rPr>
            </w:pPr>
            <w:r w:rsidRPr="00F81A26">
              <w:rPr>
                <w:rFonts w:eastAsia="Vodafone Lt" w:cs="Vodafone Lt"/>
                <w:color w:val="5E2750"/>
              </w:rPr>
              <w:t>2, 4, 6, 8, 10, 15, 20, 25, 30, 35Mbps</w:t>
            </w:r>
          </w:p>
        </w:tc>
        <w:tc>
          <w:tcPr>
            <w:tcW w:w="0" w:type="auto"/>
            <w:shd w:val="clear" w:color="auto" w:fill="DBDAD2"/>
          </w:tcPr>
          <w:p w14:paraId="36E454BB" w14:textId="77777777" w:rsidR="00F81A26" w:rsidRPr="00F81A26" w:rsidRDefault="00F81A26" w:rsidP="000A3B50">
            <w:pPr>
              <w:rPr>
                <w:rFonts w:ascii="Vodafone Rg Bold" w:eastAsia="Vodafone Lt" w:hAnsi="Vodafone Rg Bold" w:cs="Vodafone Rg"/>
                <w:bCs/>
                <w:color w:val="1B1B1A"/>
              </w:rPr>
            </w:pPr>
            <w:r>
              <w:rPr>
                <w:rFonts w:eastAsia="Vodafone Lt" w:cs="Vodafone Lt"/>
                <w:color w:val="5E2750"/>
              </w:rPr>
              <w:t>N/A</w:t>
            </w:r>
          </w:p>
        </w:tc>
        <w:tc>
          <w:tcPr>
            <w:tcW w:w="0" w:type="auto"/>
            <w:shd w:val="clear" w:color="auto" w:fill="DBDAD2"/>
          </w:tcPr>
          <w:p w14:paraId="36E454BC"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Ethernet</w:t>
            </w:r>
          </w:p>
        </w:tc>
        <w:tc>
          <w:tcPr>
            <w:tcW w:w="1797" w:type="dxa"/>
            <w:shd w:val="clear" w:color="auto" w:fill="DBDAD2"/>
          </w:tcPr>
          <w:p w14:paraId="36E454BD"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RJ45</w:t>
            </w:r>
          </w:p>
        </w:tc>
      </w:tr>
      <w:tr w:rsidR="00F81A26" w:rsidRPr="00BD40FE" w14:paraId="36E454C5" w14:textId="77777777" w:rsidTr="00F81A26">
        <w:trPr>
          <w:cantSplit/>
          <w:trHeight w:val="59"/>
        </w:trPr>
        <w:tc>
          <w:tcPr>
            <w:tcW w:w="1980" w:type="dxa"/>
            <w:shd w:val="clear" w:color="auto" w:fill="DBDAD2"/>
          </w:tcPr>
          <w:p w14:paraId="36E454BF" w14:textId="77777777" w:rsidR="00F81A26" w:rsidRPr="00F81A26" w:rsidRDefault="00F81A26" w:rsidP="000A3B50">
            <w:pPr>
              <w:rPr>
                <w:rFonts w:ascii="Vodafone Rg Bold" w:eastAsia="Vodafone Lt" w:hAnsi="Vodafone Rg Bold" w:cs="Vodafone Rg"/>
                <w:bCs/>
                <w:color w:val="1B1B1A"/>
              </w:rPr>
            </w:pPr>
            <w:r>
              <w:rPr>
                <w:rFonts w:ascii="Vodafone Rg Bold" w:eastAsia="Vodafone Lt" w:hAnsi="Vodafone Rg Bold" w:cs="Vodafone Rg"/>
                <w:bCs/>
                <w:color w:val="1B1B1A"/>
              </w:rPr>
              <w:t>100</w:t>
            </w:r>
            <w:r w:rsidRPr="00F81A26">
              <w:rPr>
                <w:rFonts w:ascii="Vodafone Rg Bold" w:eastAsia="Vodafone Lt" w:hAnsi="Vodafone Rg Bold" w:cs="Vodafone Rg"/>
                <w:bCs/>
                <w:color w:val="1B1B1A"/>
              </w:rPr>
              <w:t>Mbps</w:t>
            </w:r>
          </w:p>
        </w:tc>
        <w:tc>
          <w:tcPr>
            <w:tcW w:w="2600" w:type="dxa"/>
            <w:shd w:val="clear" w:color="auto" w:fill="DBDAD2"/>
          </w:tcPr>
          <w:p w14:paraId="36E454C0" w14:textId="77777777" w:rsidR="00F81A26" w:rsidRPr="00F81A26" w:rsidRDefault="00F81A26" w:rsidP="000A3B50">
            <w:pPr>
              <w:rPr>
                <w:rFonts w:ascii="Vodafone Rg Bold" w:eastAsia="Vodafone Lt" w:hAnsi="Vodafone Rg Bold" w:cs="Vodafone Rg"/>
                <w:bCs/>
                <w:color w:val="1B1B1A"/>
              </w:rPr>
            </w:pPr>
            <w:r w:rsidRPr="00F81A26">
              <w:rPr>
                <w:rFonts w:eastAsia="Vodafone Lt" w:cs="Vodafone Lt"/>
                <w:color w:val="5E2750"/>
              </w:rPr>
              <w:t>10, 15, 20, 30, 40, 50, 60, 70, 80, 90, 100Mbps</w:t>
            </w:r>
          </w:p>
        </w:tc>
        <w:tc>
          <w:tcPr>
            <w:tcW w:w="0" w:type="auto"/>
            <w:shd w:val="clear" w:color="auto" w:fill="DBDAD2"/>
          </w:tcPr>
          <w:p w14:paraId="36E454C1" w14:textId="77777777" w:rsidR="00FB2D51" w:rsidRDefault="00F81A26" w:rsidP="000A3B50">
            <w:pPr>
              <w:rPr>
                <w:rFonts w:eastAsia="Vodafone Lt" w:cs="Vodafone Lt"/>
                <w:color w:val="5E2750"/>
              </w:rPr>
            </w:pPr>
            <w:r w:rsidRPr="00F81A26">
              <w:rPr>
                <w:rFonts w:eastAsia="Vodafone Lt" w:cs="Vodafone Lt"/>
                <w:color w:val="5E2750"/>
              </w:rPr>
              <w:t>10Mbps burst to 20Mbps</w:t>
            </w:r>
          </w:p>
          <w:p w14:paraId="36E454C2" w14:textId="77777777" w:rsidR="00F81A26" w:rsidRPr="00F81A26" w:rsidRDefault="00FB2D51" w:rsidP="000A3B50">
            <w:pPr>
              <w:rPr>
                <w:rFonts w:ascii="Vodafone Rg Bold" w:eastAsia="Vodafone Lt" w:hAnsi="Vodafone Rg Bold" w:cs="Vodafone Rg"/>
                <w:bCs/>
                <w:color w:val="1B1B1A"/>
              </w:rPr>
            </w:pPr>
            <w:r>
              <w:rPr>
                <w:rFonts w:eastAsia="Vodafone Lt" w:cs="Vodafone Lt"/>
                <w:color w:val="5E2750"/>
              </w:rPr>
              <w:br/>
              <w:t>20Mbps burst to 4</w:t>
            </w:r>
            <w:r w:rsidRPr="00F81A26">
              <w:rPr>
                <w:rFonts w:eastAsia="Vodafone Lt" w:cs="Vodafone Lt"/>
                <w:color w:val="5E2750"/>
              </w:rPr>
              <w:t>0Mbps</w:t>
            </w:r>
            <w:r>
              <w:rPr>
                <w:rFonts w:eastAsia="Vodafone Lt" w:cs="Vodafone Lt"/>
                <w:color w:val="5E2750"/>
              </w:rPr>
              <w:br/>
            </w:r>
            <w:r>
              <w:rPr>
                <w:rFonts w:eastAsia="Vodafone Lt" w:cs="Vodafone Lt"/>
                <w:color w:val="5E2750"/>
              </w:rPr>
              <w:br/>
              <w:t>50Mbps burst to 10</w:t>
            </w:r>
            <w:r w:rsidRPr="00F81A26">
              <w:rPr>
                <w:rFonts w:eastAsia="Vodafone Lt" w:cs="Vodafone Lt"/>
                <w:color w:val="5E2750"/>
              </w:rPr>
              <w:t>0Mbps</w:t>
            </w:r>
          </w:p>
        </w:tc>
        <w:tc>
          <w:tcPr>
            <w:tcW w:w="0" w:type="auto"/>
            <w:shd w:val="clear" w:color="auto" w:fill="DBDAD2"/>
          </w:tcPr>
          <w:p w14:paraId="36E454C3"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Ethernet</w:t>
            </w:r>
          </w:p>
        </w:tc>
        <w:tc>
          <w:tcPr>
            <w:tcW w:w="1797" w:type="dxa"/>
            <w:shd w:val="clear" w:color="auto" w:fill="DBDAD2"/>
          </w:tcPr>
          <w:p w14:paraId="36E454C4" w14:textId="77777777" w:rsidR="00F81A26" w:rsidRPr="00F81A26" w:rsidRDefault="00577232" w:rsidP="000A3B50">
            <w:pPr>
              <w:rPr>
                <w:rFonts w:ascii="Vodafone Rg Bold" w:eastAsia="Vodafone Lt" w:hAnsi="Vodafone Rg Bold" w:cs="Vodafone Rg"/>
                <w:bCs/>
                <w:color w:val="1B1B1A"/>
              </w:rPr>
            </w:pPr>
            <w:r w:rsidRPr="00577232">
              <w:rPr>
                <w:rFonts w:eastAsia="Vodafone Lt" w:cs="Vodafone Lt"/>
                <w:color w:val="5E2750"/>
              </w:rPr>
              <w:t>RJ45</w:t>
            </w:r>
          </w:p>
        </w:tc>
      </w:tr>
      <w:tr w:rsidR="00F81A26" w:rsidRPr="00BD40FE" w14:paraId="36E454CD" w14:textId="77777777" w:rsidTr="00F81A26">
        <w:trPr>
          <w:cantSplit/>
          <w:trHeight w:val="59"/>
        </w:trPr>
        <w:tc>
          <w:tcPr>
            <w:tcW w:w="1980" w:type="dxa"/>
            <w:shd w:val="clear" w:color="auto" w:fill="DBDAD2"/>
          </w:tcPr>
          <w:p w14:paraId="36E454C6" w14:textId="77777777" w:rsidR="00F81A26" w:rsidRDefault="00F81A26" w:rsidP="000A3B50">
            <w:pPr>
              <w:rPr>
                <w:rFonts w:ascii="Vodafone Rg Bold" w:eastAsia="Vodafone Lt" w:hAnsi="Vodafone Rg Bold" w:cs="Vodafone Rg"/>
                <w:bCs/>
                <w:color w:val="1B1B1A"/>
              </w:rPr>
            </w:pPr>
            <w:r>
              <w:rPr>
                <w:rFonts w:ascii="Vodafone Rg Bold" w:eastAsia="Vodafone Lt" w:hAnsi="Vodafone Rg Bold" w:cs="Vodafone Rg"/>
                <w:bCs/>
                <w:color w:val="1B1B1A"/>
              </w:rPr>
              <w:t>1000</w:t>
            </w:r>
            <w:r w:rsidRPr="00F81A26">
              <w:rPr>
                <w:rFonts w:ascii="Vodafone Rg Bold" w:eastAsia="Vodafone Lt" w:hAnsi="Vodafone Rg Bold" w:cs="Vodafone Rg"/>
                <w:bCs/>
                <w:color w:val="1B1B1A"/>
              </w:rPr>
              <w:t>Mbps</w:t>
            </w:r>
          </w:p>
        </w:tc>
        <w:tc>
          <w:tcPr>
            <w:tcW w:w="2600" w:type="dxa"/>
            <w:shd w:val="clear" w:color="auto" w:fill="DBDAD2"/>
          </w:tcPr>
          <w:p w14:paraId="36E454C7" w14:textId="77777777" w:rsidR="00F81A26" w:rsidRDefault="00F81A26" w:rsidP="000A3B50">
            <w:pPr>
              <w:rPr>
                <w:rFonts w:ascii="Vodafone Rg Bold" w:eastAsia="Vodafone Lt" w:hAnsi="Vodafone Rg Bold" w:cs="Vodafone Rg"/>
                <w:bCs/>
                <w:color w:val="1B1B1A"/>
              </w:rPr>
            </w:pPr>
            <w:r w:rsidRPr="00F81A26">
              <w:rPr>
                <w:rFonts w:eastAsia="Vodafone Lt" w:cs="Vodafone Lt"/>
                <w:color w:val="5E2750"/>
              </w:rPr>
              <w:t>100, 200, 250, 300, 400, 500, 600, 700, 800, 900, 1000Mbps</w:t>
            </w:r>
          </w:p>
        </w:tc>
        <w:tc>
          <w:tcPr>
            <w:tcW w:w="0" w:type="auto"/>
            <w:shd w:val="clear" w:color="auto" w:fill="DBDAD2"/>
          </w:tcPr>
          <w:p w14:paraId="36E454C8" w14:textId="77777777" w:rsidR="00FB2D51" w:rsidRPr="00FB2D51" w:rsidRDefault="00FB2D51" w:rsidP="00FB2D51">
            <w:pPr>
              <w:rPr>
                <w:rFonts w:eastAsia="Vodafone Lt" w:cs="Vodafone Lt"/>
                <w:color w:val="5E2750"/>
              </w:rPr>
            </w:pPr>
            <w:r w:rsidRPr="00FB2D51">
              <w:rPr>
                <w:rFonts w:eastAsia="Vodafone Lt" w:cs="Vodafone Lt"/>
                <w:color w:val="5E2750"/>
              </w:rPr>
              <w:t>100Mbps burst to 200Mbps</w:t>
            </w:r>
          </w:p>
          <w:p w14:paraId="36E454C9" w14:textId="77777777" w:rsidR="00FB2D51" w:rsidRPr="00FB2D51" w:rsidRDefault="00FB2D51" w:rsidP="00FB2D51">
            <w:pPr>
              <w:rPr>
                <w:rFonts w:eastAsia="Vodafone Lt" w:cs="Vodafone Lt"/>
                <w:color w:val="5E2750"/>
              </w:rPr>
            </w:pPr>
            <w:r>
              <w:rPr>
                <w:rFonts w:eastAsia="Vodafone Lt" w:cs="Vodafone Lt"/>
                <w:color w:val="5E2750"/>
              </w:rPr>
              <w:br/>
              <w:t>200Mbps burst to 400Mbps</w:t>
            </w:r>
          </w:p>
          <w:p w14:paraId="36E454CA" w14:textId="77777777" w:rsidR="00F81A26" w:rsidRDefault="00FB2D51" w:rsidP="00FB2D51">
            <w:pPr>
              <w:rPr>
                <w:rFonts w:ascii="Vodafone Rg Bold" w:eastAsia="Vodafone Lt" w:hAnsi="Vodafone Rg Bold" w:cs="Vodafone Rg"/>
                <w:bCs/>
                <w:color w:val="1B1B1A"/>
              </w:rPr>
            </w:pPr>
            <w:r>
              <w:rPr>
                <w:rFonts w:eastAsia="Vodafone Lt" w:cs="Vodafone Lt"/>
                <w:color w:val="5E2750"/>
              </w:rPr>
              <w:br/>
              <w:t xml:space="preserve">500Mbps burst to </w:t>
            </w:r>
            <w:r w:rsidRPr="00FB2D51">
              <w:rPr>
                <w:rFonts w:eastAsia="Vodafone Lt" w:cs="Vodafone Lt"/>
                <w:color w:val="5E2750"/>
              </w:rPr>
              <w:t>1000Mbps</w:t>
            </w:r>
          </w:p>
        </w:tc>
        <w:tc>
          <w:tcPr>
            <w:tcW w:w="0" w:type="auto"/>
            <w:shd w:val="clear" w:color="auto" w:fill="DBDAD2"/>
          </w:tcPr>
          <w:p w14:paraId="36E454CB" w14:textId="77777777" w:rsidR="00F81A26" w:rsidRDefault="00577232" w:rsidP="000A3B50">
            <w:pPr>
              <w:rPr>
                <w:rFonts w:ascii="Vodafone Rg Bold" w:eastAsia="Vodafone Lt" w:hAnsi="Vodafone Rg Bold" w:cs="Vodafone Rg"/>
                <w:bCs/>
                <w:color w:val="1B1B1A"/>
              </w:rPr>
            </w:pPr>
            <w:r w:rsidRPr="00577232">
              <w:rPr>
                <w:rFonts w:eastAsia="Vodafone Lt" w:cs="Vodafone Lt"/>
                <w:color w:val="5E2750"/>
              </w:rPr>
              <w:t>Ethernet</w:t>
            </w:r>
          </w:p>
        </w:tc>
        <w:tc>
          <w:tcPr>
            <w:tcW w:w="1797" w:type="dxa"/>
            <w:shd w:val="clear" w:color="auto" w:fill="DBDAD2"/>
          </w:tcPr>
          <w:p w14:paraId="36E454CC" w14:textId="77777777" w:rsidR="00F81A26" w:rsidRDefault="00577232" w:rsidP="000A3B50">
            <w:pPr>
              <w:rPr>
                <w:rFonts w:ascii="Vodafone Rg Bold" w:eastAsia="Vodafone Lt" w:hAnsi="Vodafone Rg Bold" w:cs="Vodafone Rg"/>
                <w:bCs/>
                <w:color w:val="1B1B1A"/>
              </w:rPr>
            </w:pPr>
            <w:r w:rsidRPr="00577232">
              <w:rPr>
                <w:rFonts w:eastAsia="Vodafone Lt" w:cs="Vodafone Lt"/>
                <w:color w:val="5E2750"/>
              </w:rPr>
              <w:t>1000BaseSx/Lx</w:t>
            </w:r>
          </w:p>
        </w:tc>
      </w:tr>
    </w:tbl>
    <w:p w14:paraId="36E454CE" w14:textId="77777777" w:rsidR="00577232" w:rsidRDefault="00577232" w:rsidP="00577232"/>
    <w:p w14:paraId="36E454CF" w14:textId="77777777" w:rsidR="00577232" w:rsidRDefault="00577232" w:rsidP="00577232">
      <w:pPr>
        <w:pStyle w:val="Footer"/>
      </w:pPr>
      <w:r>
        <w:t>1) Ethernet may be provided over copper, using Ethernet First Mile technology, or Fibre.</w:t>
      </w:r>
    </w:p>
    <w:p w14:paraId="36E454D0" w14:textId="77777777" w:rsidR="00577232" w:rsidRDefault="00577232" w:rsidP="00577232">
      <w:pPr>
        <w:pStyle w:val="Footer"/>
      </w:pPr>
      <w:r>
        <w:br/>
        <w:t>2) Where new access circuits are required, then only the ‘Committed’ and ‘</w:t>
      </w:r>
      <w:proofErr w:type="spellStart"/>
      <w:r>
        <w:t>Committed+Burst</w:t>
      </w:r>
      <w:proofErr w:type="spellEnd"/>
      <w:r>
        <w:t>’ service bandwidths shown above are supported over the respective access circuit bandwidths. Where MSP access circuits already exist at the customer site, and are provided over Fibre Ethernet access technology, then any of the ‘Committed’ and ‘</w:t>
      </w:r>
      <w:proofErr w:type="spellStart"/>
      <w:r>
        <w:t>Committed+Burst</w:t>
      </w:r>
      <w:proofErr w:type="spellEnd"/>
      <w:r>
        <w:t>’ service bandwidths will be supported where the existing access circuit has sufficient spare capacity.</w:t>
      </w:r>
    </w:p>
    <w:p w14:paraId="36E454D1" w14:textId="77777777" w:rsidR="00577232" w:rsidRDefault="00577232" w:rsidP="00577232">
      <w:pPr>
        <w:pStyle w:val="Footer"/>
      </w:pPr>
      <w:r>
        <w:br/>
        <w:t>3) Service bandwidths are inclusive of all protocol &amp; access network transmission overheads.</w:t>
      </w:r>
    </w:p>
    <w:p w14:paraId="36E454D2" w14:textId="77777777" w:rsidR="00577232" w:rsidRDefault="00577232" w:rsidP="00577232">
      <w:pPr>
        <w:pStyle w:val="Footer"/>
      </w:pPr>
      <w:r>
        <w:br/>
        <w:t>4) Unless agreed otherwise, where managed CPE is required, and considering your bandwidth and feature requirements, we may provide your service at the bandwidths ordered over the access technology of our choice. Where a ‘wires only’ service is required, the technologies and interfaces relevant to each site will be those detailed on the order form and/or agreed during service delivery.</w:t>
      </w:r>
    </w:p>
    <w:p w14:paraId="36E454D3" w14:textId="77777777" w:rsidR="00577232" w:rsidRDefault="00577232" w:rsidP="00577232"/>
    <w:p w14:paraId="36E454D4" w14:textId="77777777" w:rsidR="00577232" w:rsidRDefault="00577232" w:rsidP="00577232"/>
    <w:p w14:paraId="36E454D5" w14:textId="77777777" w:rsidR="007E1CE9" w:rsidRDefault="007E1CE9">
      <w:pPr>
        <w:spacing w:line="240" w:lineRule="auto"/>
      </w:pPr>
      <w:r>
        <w:br w:type="page"/>
      </w:r>
    </w:p>
    <w:p w14:paraId="36E454D6" w14:textId="77777777" w:rsidR="007E1CE9" w:rsidRDefault="007E1CE9" w:rsidP="008053EC">
      <w:pPr>
        <w:pStyle w:val="Heading2"/>
      </w:pPr>
      <w:bookmarkStart w:id="9" w:name="_Toc403566094"/>
      <w:r>
        <w:lastRenderedPageBreak/>
        <w:t>3.5 Providing service over existing MSP access circuits</w:t>
      </w:r>
      <w:bookmarkEnd w:id="9"/>
    </w:p>
    <w:p w14:paraId="36E454D7" w14:textId="77777777" w:rsidR="007E1CE9" w:rsidRDefault="008053EC" w:rsidP="007E1CE9">
      <w:r>
        <w:t xml:space="preserve">Dedicated </w:t>
      </w:r>
      <w:r w:rsidR="007E1CE9">
        <w:t>I</w:t>
      </w:r>
      <w:r>
        <w:t xml:space="preserve">nternet </w:t>
      </w:r>
      <w:r w:rsidR="007E1CE9">
        <w:t>A</w:t>
      </w:r>
      <w:r>
        <w:t>ccess</w:t>
      </w:r>
      <w:r w:rsidR="007E1CE9">
        <w:t xml:space="preserve"> may be provided, for a </w:t>
      </w:r>
      <w:r w:rsidR="003973C2">
        <w:t>lower price, alongside other Vodafone</w:t>
      </w:r>
      <w:r w:rsidR="007E1CE9">
        <w:t xml:space="preserve"> IPVPN or Ethernet </w:t>
      </w:r>
      <w:proofErr w:type="gramStart"/>
      <w:r w:rsidR="007E1CE9">
        <w:t>Wireline(</w:t>
      </w:r>
      <w:proofErr w:type="gramEnd"/>
      <w:r w:rsidR="007E1CE9">
        <w:t xml:space="preserve">EWL) network services over the same fibre Ethernet Multi-Service Access Bearer (MSAB).  In this instance, a separate access circuit is not required. The existing MSAB must already connect the customer site directly to our Multi-Service Platform and will currently be used with an IPVPN </w:t>
      </w:r>
      <w:proofErr w:type="spellStart"/>
      <w:r w:rsidR="007E1CE9">
        <w:t>QoS</w:t>
      </w:r>
      <w:proofErr w:type="spellEnd"/>
      <w:r w:rsidR="007E1CE9">
        <w:t>, W-IPVPN or EWL services:</w:t>
      </w:r>
    </w:p>
    <w:p w14:paraId="36E454D8" w14:textId="77777777" w:rsidR="000A3B50" w:rsidRDefault="008053EC" w:rsidP="00577232">
      <w:r>
        <w:rPr>
          <w:noProof/>
        </w:rPr>
        <w:drawing>
          <wp:anchor distT="0" distB="0" distL="114300" distR="114300" simplePos="0" relativeHeight="251659264" behindDoc="0" locked="0" layoutInCell="1" allowOverlap="1" wp14:anchorId="36E456EC" wp14:editId="36E456ED">
            <wp:simplePos x="0" y="0"/>
            <wp:positionH relativeFrom="column">
              <wp:posOffset>1937385</wp:posOffset>
            </wp:positionH>
            <wp:positionV relativeFrom="paragraph">
              <wp:posOffset>68580</wp:posOffset>
            </wp:positionV>
            <wp:extent cx="3171825" cy="2221230"/>
            <wp:effectExtent l="0" t="0" r="0" b="762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1825" cy="2221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454D9" w14:textId="77777777" w:rsidR="007E1CE9" w:rsidRDefault="007E1CE9" w:rsidP="00577232"/>
    <w:p w14:paraId="36E454DA" w14:textId="77777777" w:rsidR="007E1CE9" w:rsidRDefault="007E1CE9" w:rsidP="00577232"/>
    <w:p w14:paraId="36E454DB" w14:textId="77777777" w:rsidR="007E1CE9" w:rsidRDefault="007E1CE9" w:rsidP="00577232"/>
    <w:p w14:paraId="36E454DC" w14:textId="77777777" w:rsidR="007E1CE9" w:rsidRDefault="007E1CE9" w:rsidP="00577232"/>
    <w:p w14:paraId="36E454DD" w14:textId="77777777" w:rsidR="007E1CE9" w:rsidRDefault="007E1CE9" w:rsidP="00577232"/>
    <w:p w14:paraId="36E454DE" w14:textId="77777777" w:rsidR="007E1CE9" w:rsidRDefault="007E1CE9" w:rsidP="00577232"/>
    <w:p w14:paraId="36E454DF" w14:textId="77777777" w:rsidR="007E1CE9" w:rsidRDefault="007E1CE9" w:rsidP="00577232"/>
    <w:p w14:paraId="36E454E0" w14:textId="77777777" w:rsidR="007E1CE9" w:rsidRDefault="007E1CE9" w:rsidP="00577232"/>
    <w:p w14:paraId="36E454E1" w14:textId="77777777" w:rsidR="007E1CE9" w:rsidRDefault="007E1CE9" w:rsidP="00577232"/>
    <w:p w14:paraId="36E454E2" w14:textId="77777777" w:rsidR="007E1CE9" w:rsidRDefault="007E1CE9" w:rsidP="00577232"/>
    <w:p w14:paraId="36E454E3" w14:textId="77777777" w:rsidR="007E1CE9" w:rsidRDefault="007E1CE9" w:rsidP="00577232"/>
    <w:p w14:paraId="36E454E4" w14:textId="77777777" w:rsidR="007E1CE9" w:rsidRDefault="007E1CE9" w:rsidP="00577232"/>
    <w:p w14:paraId="36E454E5" w14:textId="77777777" w:rsidR="007E1CE9" w:rsidRDefault="007E1CE9" w:rsidP="00577232"/>
    <w:p w14:paraId="36E454E6" w14:textId="77777777" w:rsidR="007E1CE9" w:rsidRDefault="007E1CE9" w:rsidP="00577232"/>
    <w:p w14:paraId="36E454E7" w14:textId="77777777" w:rsidR="007E1CE9" w:rsidRDefault="007E1CE9" w:rsidP="00D40183">
      <w:r>
        <w:t>Please note that it is not possible to provide new access circuits for</w:t>
      </w:r>
      <w:r w:rsidR="008053EC">
        <w:t xml:space="preserve"> Dedicated</w:t>
      </w:r>
      <w:r>
        <w:t xml:space="preserve"> Internet Access outside of the UK. However, where </w:t>
      </w:r>
      <w:r w:rsidR="008053EC">
        <w:t xml:space="preserve">Dedicated </w:t>
      </w:r>
      <w:r>
        <w:t>I</w:t>
      </w:r>
      <w:r w:rsidR="008053EC">
        <w:t xml:space="preserve">nternet </w:t>
      </w:r>
      <w:r>
        <w:t>A</w:t>
      </w:r>
      <w:r w:rsidR="008053EC">
        <w:t>ccess</w:t>
      </w:r>
      <w:r>
        <w:t xml:space="preserve"> is provided over an existing MSAB, the customer site may be located in the UK or European Union. Other geographies are not permitted.  Any of the committed, or committed plus burst, service bandwidths, detailed in section 3.4 will be supported over the MSAB where spare capacity exists, to support these bandwidths without introducing bandwidth contention, and the NTE port supports these bandwidths (see section 4 for further details). </w:t>
      </w:r>
    </w:p>
    <w:p w14:paraId="36E454E8" w14:textId="77777777" w:rsidR="007E1CE9" w:rsidRDefault="007E1CE9" w:rsidP="00D40183"/>
    <w:p w14:paraId="36E454E9" w14:textId="77777777" w:rsidR="007E1CE9" w:rsidRDefault="007E1CE9" w:rsidP="00D40183">
      <w:r>
        <w:t xml:space="preserve">Where the existing Network service, provided over the MSAB connecting the customer site, is a Managed IPVPN WAN service then a separate managed customer site router is required to be purchased with the Internet service. The IPVPN WAN managed customer site router cannot be used as this would breach our government accredited security regulations. In all other instances, </w:t>
      </w:r>
      <w:r>
        <w:br/>
        <w:t>it is not possible to purchase a Managed Customer Site Router for the Internet Access Service where it is provided over an existing MSAB. The table below provides more detail:</w:t>
      </w:r>
    </w:p>
    <w:p w14:paraId="36E454EA" w14:textId="77777777" w:rsidR="007E1CE9" w:rsidRDefault="007E1CE9" w:rsidP="00577232"/>
    <w:p w14:paraId="36E454EB" w14:textId="77777777" w:rsidR="007E1CE9" w:rsidRDefault="007E1CE9" w:rsidP="00577232"/>
    <w:tbl>
      <w:tblPr>
        <w:tblW w:w="0" w:type="auto"/>
        <w:jc w:val="center"/>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4108"/>
        <w:gridCol w:w="4978"/>
      </w:tblGrid>
      <w:tr w:rsidR="007E1CE9" w:rsidRPr="00BD40FE" w14:paraId="36E454EE" w14:textId="77777777" w:rsidTr="00983AD2">
        <w:trPr>
          <w:cantSplit/>
          <w:trHeight w:val="510"/>
          <w:jc w:val="center"/>
        </w:trPr>
        <w:tc>
          <w:tcPr>
            <w:tcW w:w="4108"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4EC" w14:textId="77777777" w:rsidR="007E1CE9" w:rsidRPr="00BD40FE" w:rsidRDefault="00A36DAC" w:rsidP="007E1CE9">
            <w:pPr>
              <w:rPr>
                <w:rFonts w:ascii="Vodafone Rg Bold" w:eastAsia="Vodafone Lt" w:hAnsi="Vodafone Rg Bold" w:cs="Vodafone Lt"/>
                <w:color w:val="FFFFFF"/>
              </w:rPr>
            </w:pPr>
            <w:r w:rsidRPr="00A36DAC">
              <w:rPr>
                <w:rStyle w:val="A0"/>
              </w:rPr>
              <w:t>Existing Service on MSAB</w:t>
            </w:r>
          </w:p>
        </w:tc>
        <w:tc>
          <w:tcPr>
            <w:tcW w:w="4978"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4ED" w14:textId="77777777" w:rsidR="007E1CE9" w:rsidRPr="00BD40FE" w:rsidRDefault="00A36DAC" w:rsidP="007E1CE9">
            <w:pPr>
              <w:rPr>
                <w:rFonts w:ascii="Vodafone Rg Bold" w:eastAsia="Vodafone Lt" w:hAnsi="Vodafone Rg Bold" w:cs="Vodafone Lt"/>
                <w:color w:val="FFFFFF"/>
              </w:rPr>
            </w:pPr>
            <w:r w:rsidRPr="00A36DAC">
              <w:rPr>
                <w:rFonts w:ascii="Vodafone Rg Bold" w:eastAsia="Vodafone Lt" w:hAnsi="Vodafone Rg Bold" w:cs="Vodafone Lt"/>
                <w:color w:val="FFFFFF"/>
              </w:rPr>
              <w:t>Internet Access Conditions</w:t>
            </w:r>
            <w:r>
              <w:rPr>
                <w:rFonts w:ascii="Vodafone Rg Bold" w:eastAsia="Vodafone Lt" w:hAnsi="Vodafone Rg Bold" w:cs="Vodafone Lt"/>
                <w:color w:val="FFFFFF"/>
              </w:rPr>
              <w:br/>
            </w:r>
            <w:r w:rsidRPr="00A36DAC">
              <w:rPr>
                <w:rFonts w:ascii="Vodafone Rg Bold" w:eastAsia="Vodafone Lt" w:hAnsi="Vodafone Rg Bold" w:cs="Vodafone Lt"/>
                <w:color w:val="FFFFFF"/>
                <w:sz w:val="18"/>
                <w:szCs w:val="18"/>
              </w:rPr>
              <w:t>Vodafone Managed Customer Site Router Supported</w:t>
            </w:r>
          </w:p>
        </w:tc>
      </w:tr>
      <w:tr w:rsidR="00A36DAC" w:rsidRPr="00BD40FE" w14:paraId="36E454F2" w14:textId="77777777" w:rsidTr="00983AD2">
        <w:trPr>
          <w:cantSplit/>
          <w:trHeight w:val="584"/>
          <w:jc w:val="center"/>
        </w:trPr>
        <w:tc>
          <w:tcPr>
            <w:tcW w:w="0" w:type="auto"/>
            <w:shd w:val="clear" w:color="auto" w:fill="DBDAD2"/>
          </w:tcPr>
          <w:p w14:paraId="36E454EF" w14:textId="77777777" w:rsidR="00A36DAC" w:rsidRPr="00A36DAC" w:rsidRDefault="00A36DAC" w:rsidP="00A36DAC">
            <w:pPr>
              <w:rPr>
                <w:rFonts w:ascii="Vodafone Rg Bold" w:eastAsia="Vodafone Lt" w:hAnsi="Vodafone Rg Bold" w:cs="Vodafone Rg"/>
                <w:bCs/>
                <w:color w:val="1B1B1A"/>
              </w:rPr>
            </w:pPr>
            <w:r>
              <w:t xml:space="preserve"> </w:t>
            </w:r>
            <w:r w:rsidRPr="00A36DAC">
              <w:rPr>
                <w:rFonts w:ascii="Vodafone Rg Bold" w:eastAsia="Vodafone Lt" w:hAnsi="Vodafone Rg Bold" w:cs="Vodafone Rg"/>
                <w:bCs/>
                <w:color w:val="1B1B1A"/>
              </w:rPr>
              <w:t>IPVPN</w:t>
            </w:r>
          </w:p>
          <w:p w14:paraId="36E454F0" w14:textId="77777777" w:rsidR="00A36DAC" w:rsidRPr="00A36DAC" w:rsidRDefault="00A36DAC" w:rsidP="00A36DAC">
            <w:pPr>
              <w:rPr>
                <w:rFonts w:ascii="Vodafone Rg" w:eastAsia="Vodafone Lt" w:hAnsi="Vodafone Rg" w:cs="Vodafone Lt"/>
                <w:color w:val="5E2750"/>
              </w:rPr>
            </w:pPr>
            <w:r w:rsidRPr="00A36DAC">
              <w:rPr>
                <w:rFonts w:ascii="Vodafone Rg Bold" w:eastAsia="Vodafone Lt" w:hAnsi="Vodafone Rg Bold" w:cs="Vodafone Rg"/>
                <w:bCs/>
                <w:color w:val="1B1B1A"/>
              </w:rPr>
              <w:t xml:space="preserve"> </w:t>
            </w:r>
            <w:r w:rsidRPr="00A36DAC">
              <w:rPr>
                <w:rFonts w:ascii="Vodafone Rg" w:eastAsia="Vodafone Lt" w:hAnsi="Vodafone Rg" w:cs="Vodafone Rg"/>
                <w:bCs/>
                <w:color w:val="1B1B1A"/>
              </w:rPr>
              <w:t>(Wires Only)</w:t>
            </w:r>
          </w:p>
        </w:tc>
        <w:tc>
          <w:tcPr>
            <w:tcW w:w="4978" w:type="dxa"/>
            <w:shd w:val="clear" w:color="auto" w:fill="DBDAD2"/>
          </w:tcPr>
          <w:p w14:paraId="36E454F1" w14:textId="77777777" w:rsidR="00A36DAC" w:rsidRPr="00BD40FE" w:rsidRDefault="00A36DAC" w:rsidP="007E1CE9">
            <w:pPr>
              <w:rPr>
                <w:rFonts w:eastAsia="Vodafone Lt" w:cs="Vodafone Lt"/>
                <w:color w:val="5E2750"/>
              </w:rPr>
            </w:pPr>
            <w:r w:rsidRPr="00C34C48">
              <w:rPr>
                <w:rFonts w:ascii="Arial" w:hAnsi="Arial" w:cs="Arial"/>
                <w:sz w:val="28"/>
                <w:szCs w:val="28"/>
              </w:rPr>
              <w:sym w:font="Wingdings" w:char="F0FB"/>
            </w:r>
          </w:p>
        </w:tc>
      </w:tr>
      <w:tr w:rsidR="00A521CD" w:rsidRPr="00BD40FE" w14:paraId="36E454F6" w14:textId="77777777" w:rsidTr="00983AD2">
        <w:trPr>
          <w:cantSplit/>
          <w:trHeight w:val="584"/>
          <w:jc w:val="center"/>
        </w:trPr>
        <w:tc>
          <w:tcPr>
            <w:tcW w:w="0" w:type="auto"/>
            <w:shd w:val="clear" w:color="auto" w:fill="DBDAD2"/>
          </w:tcPr>
          <w:p w14:paraId="36E454F3" w14:textId="77777777" w:rsidR="00A521CD" w:rsidRPr="00A36DAC" w:rsidRDefault="00A521CD" w:rsidP="00A521CD">
            <w:pPr>
              <w:rPr>
                <w:rFonts w:ascii="Vodafone Rg Bold" w:eastAsia="Vodafone Lt" w:hAnsi="Vodafone Rg Bold" w:cs="Vodafone Rg"/>
                <w:bCs/>
                <w:color w:val="1B1B1A"/>
              </w:rPr>
            </w:pPr>
            <w:r>
              <w:rPr>
                <w:rFonts w:ascii="Vodafone Rg Bold" w:eastAsia="Vodafone Lt" w:hAnsi="Vodafone Rg Bold" w:cs="Vodafone Rg"/>
                <w:bCs/>
                <w:color w:val="1B1B1A"/>
              </w:rPr>
              <w:t>W-</w:t>
            </w:r>
            <w:r w:rsidRPr="00A36DAC">
              <w:rPr>
                <w:rFonts w:ascii="Vodafone Rg Bold" w:eastAsia="Vodafone Lt" w:hAnsi="Vodafone Rg Bold" w:cs="Vodafone Rg"/>
                <w:bCs/>
                <w:color w:val="1B1B1A"/>
              </w:rPr>
              <w:t>IPVPN</w:t>
            </w:r>
          </w:p>
          <w:p w14:paraId="36E454F4" w14:textId="77777777" w:rsidR="00A521CD" w:rsidRDefault="00A521CD" w:rsidP="00A521CD">
            <w:r w:rsidRPr="00A36DAC">
              <w:rPr>
                <w:rFonts w:ascii="Vodafone Rg Bold" w:eastAsia="Vodafone Lt" w:hAnsi="Vodafone Rg Bold" w:cs="Vodafone Rg"/>
                <w:bCs/>
                <w:color w:val="1B1B1A"/>
              </w:rPr>
              <w:t xml:space="preserve"> </w:t>
            </w:r>
            <w:r w:rsidRPr="00A36DAC">
              <w:rPr>
                <w:rFonts w:ascii="Vodafone Rg" w:eastAsia="Vodafone Lt" w:hAnsi="Vodafone Rg" w:cs="Vodafone Rg"/>
                <w:bCs/>
                <w:color w:val="1B1B1A"/>
              </w:rPr>
              <w:t>(Wires Only)</w:t>
            </w:r>
          </w:p>
        </w:tc>
        <w:tc>
          <w:tcPr>
            <w:tcW w:w="4978" w:type="dxa"/>
            <w:shd w:val="clear" w:color="auto" w:fill="DBDAD2"/>
          </w:tcPr>
          <w:p w14:paraId="36E454F5" w14:textId="77777777" w:rsidR="00A521CD" w:rsidRPr="00C34C48" w:rsidRDefault="00A521CD" w:rsidP="007E1CE9">
            <w:pPr>
              <w:rPr>
                <w:rFonts w:ascii="Arial" w:hAnsi="Arial" w:cs="Arial"/>
                <w:sz w:val="28"/>
                <w:szCs w:val="28"/>
              </w:rPr>
            </w:pPr>
            <w:r w:rsidRPr="00C34C48">
              <w:rPr>
                <w:rFonts w:ascii="Arial" w:hAnsi="Arial" w:cs="Arial"/>
                <w:sz w:val="28"/>
                <w:szCs w:val="28"/>
              </w:rPr>
              <w:sym w:font="Wingdings" w:char="F0FB"/>
            </w:r>
          </w:p>
        </w:tc>
      </w:tr>
      <w:tr w:rsidR="00A36DAC" w:rsidRPr="00BD40FE" w14:paraId="36E454FA" w14:textId="77777777" w:rsidTr="00983AD2">
        <w:trPr>
          <w:cantSplit/>
          <w:trHeight w:val="584"/>
          <w:jc w:val="center"/>
        </w:trPr>
        <w:tc>
          <w:tcPr>
            <w:tcW w:w="0" w:type="auto"/>
            <w:shd w:val="clear" w:color="auto" w:fill="DBDAD2"/>
          </w:tcPr>
          <w:p w14:paraId="36E454F7" w14:textId="77777777" w:rsidR="00A36DAC" w:rsidRPr="00A36DAC" w:rsidRDefault="00A36DAC" w:rsidP="00A36DAC">
            <w:pPr>
              <w:rPr>
                <w:rFonts w:ascii="Vodafone Rg Bold" w:eastAsia="Vodafone Lt" w:hAnsi="Vodafone Rg Bold" w:cs="Vodafone Rg"/>
                <w:bCs/>
                <w:color w:val="1B1B1A"/>
              </w:rPr>
            </w:pPr>
            <w:r w:rsidRPr="00A36DAC">
              <w:rPr>
                <w:rFonts w:ascii="Vodafone Rg Bold" w:eastAsia="Vodafone Lt" w:hAnsi="Vodafone Rg Bold" w:cs="Vodafone Rg"/>
                <w:bCs/>
                <w:color w:val="1B1B1A"/>
              </w:rPr>
              <w:t xml:space="preserve">IPVPN </w:t>
            </w:r>
          </w:p>
          <w:p w14:paraId="36E454F8" w14:textId="77777777" w:rsidR="00A36DAC" w:rsidRPr="00A36DAC" w:rsidRDefault="00A36DAC" w:rsidP="007E1CE9">
            <w:pPr>
              <w:rPr>
                <w:rFonts w:ascii="Vodafone Rg" w:eastAsia="Vodafone Lt" w:hAnsi="Vodafone Rg" w:cs="Vodafone Rg"/>
                <w:bCs/>
                <w:color w:val="1B1B1A"/>
              </w:rPr>
            </w:pPr>
            <w:r w:rsidRPr="00A36DAC">
              <w:rPr>
                <w:rFonts w:ascii="Vodafone Rg" w:eastAsia="Vodafone Lt" w:hAnsi="Vodafone Rg" w:cs="Vodafone Rg"/>
                <w:bCs/>
                <w:color w:val="1B1B1A"/>
              </w:rPr>
              <w:t xml:space="preserve">(with our Worldwide Managed Customer </w:t>
            </w:r>
            <w:r>
              <w:rPr>
                <w:rFonts w:ascii="Vodafone Rg" w:eastAsia="Vodafone Lt" w:hAnsi="Vodafone Rg" w:cs="Vodafone Rg"/>
                <w:bCs/>
                <w:color w:val="1B1B1A"/>
              </w:rPr>
              <w:br/>
              <w:t xml:space="preserve">Site </w:t>
            </w:r>
            <w:r w:rsidRPr="00A36DAC">
              <w:rPr>
                <w:rFonts w:ascii="Vodafone Rg" w:eastAsia="Vodafone Lt" w:hAnsi="Vodafone Rg" w:cs="Vodafone Rg"/>
                <w:bCs/>
                <w:color w:val="1B1B1A"/>
              </w:rPr>
              <w:t>Router)</w:t>
            </w:r>
          </w:p>
        </w:tc>
        <w:tc>
          <w:tcPr>
            <w:tcW w:w="4978" w:type="dxa"/>
            <w:shd w:val="clear" w:color="auto" w:fill="DBDAD2"/>
          </w:tcPr>
          <w:p w14:paraId="36E454F9" w14:textId="77777777" w:rsidR="00A36DAC" w:rsidRPr="00BD40FE" w:rsidRDefault="00A36DAC" w:rsidP="007E1CE9">
            <w:pPr>
              <w:rPr>
                <w:rFonts w:eastAsia="Vodafone Lt" w:cs="Vodafone Lt"/>
                <w:color w:val="5E2750"/>
              </w:rPr>
            </w:pPr>
            <w:r w:rsidRPr="00C34C48">
              <w:rPr>
                <w:rFonts w:ascii="Arial" w:hAnsi="Arial" w:cs="Arial"/>
                <w:sz w:val="28"/>
                <w:szCs w:val="28"/>
              </w:rPr>
              <w:sym w:font="Wingdings" w:char="F0FC"/>
            </w:r>
            <w:r w:rsidRPr="00F81A26">
              <w:rPr>
                <w:rFonts w:eastAsia="Vodafone Lt" w:cs="Vodafone Lt"/>
                <w:color w:val="5E2750"/>
              </w:rPr>
              <w:t xml:space="preserve"> </w:t>
            </w:r>
            <w:r>
              <w:rPr>
                <w:rFonts w:eastAsia="Vodafone Lt" w:cs="Vodafone Lt"/>
                <w:color w:val="5E2750"/>
              </w:rPr>
              <w:br/>
            </w:r>
            <w:r w:rsidRPr="00A36DAC">
              <w:rPr>
                <w:rFonts w:eastAsia="Vodafone Lt" w:cs="Vodafone Lt"/>
                <w:color w:val="5E2750"/>
              </w:rPr>
              <w:t>(Mandatory)</w:t>
            </w:r>
          </w:p>
        </w:tc>
      </w:tr>
      <w:tr w:rsidR="00A521CD" w:rsidRPr="00BD40FE" w14:paraId="36E454FE" w14:textId="77777777" w:rsidTr="00983AD2">
        <w:trPr>
          <w:cantSplit/>
          <w:trHeight w:val="584"/>
          <w:jc w:val="center"/>
        </w:trPr>
        <w:tc>
          <w:tcPr>
            <w:tcW w:w="0" w:type="auto"/>
            <w:shd w:val="clear" w:color="auto" w:fill="DBDAD2"/>
          </w:tcPr>
          <w:p w14:paraId="36E454FB" w14:textId="77777777" w:rsidR="00A521CD" w:rsidRPr="00A36DAC" w:rsidRDefault="00A521CD" w:rsidP="00A521CD">
            <w:pPr>
              <w:rPr>
                <w:rFonts w:ascii="Vodafone Rg Bold" w:eastAsia="Vodafone Lt" w:hAnsi="Vodafone Rg Bold" w:cs="Vodafone Rg"/>
                <w:bCs/>
                <w:color w:val="1B1B1A"/>
              </w:rPr>
            </w:pPr>
            <w:r>
              <w:rPr>
                <w:rFonts w:ascii="Vodafone Rg Bold" w:eastAsia="Vodafone Lt" w:hAnsi="Vodafone Rg Bold" w:cs="Vodafone Rg"/>
                <w:bCs/>
                <w:color w:val="1B1B1A"/>
              </w:rPr>
              <w:t>W-</w:t>
            </w:r>
            <w:r w:rsidRPr="00A36DAC">
              <w:rPr>
                <w:rFonts w:ascii="Vodafone Rg Bold" w:eastAsia="Vodafone Lt" w:hAnsi="Vodafone Rg Bold" w:cs="Vodafone Rg"/>
                <w:bCs/>
                <w:color w:val="1B1B1A"/>
              </w:rPr>
              <w:t xml:space="preserve">IPVPN </w:t>
            </w:r>
          </w:p>
          <w:p w14:paraId="36E454FC" w14:textId="77777777" w:rsidR="00A521CD" w:rsidRPr="00A36DAC" w:rsidRDefault="00A521CD" w:rsidP="00A521CD">
            <w:pPr>
              <w:rPr>
                <w:rFonts w:ascii="Vodafone Rg Bold" w:eastAsia="Vodafone Lt" w:hAnsi="Vodafone Rg Bold" w:cs="Vodafone Rg"/>
                <w:bCs/>
                <w:color w:val="1B1B1A"/>
              </w:rPr>
            </w:pPr>
            <w:r w:rsidRPr="00A36DAC">
              <w:rPr>
                <w:rFonts w:ascii="Vodafone Rg" w:eastAsia="Vodafone Lt" w:hAnsi="Vodafone Rg" w:cs="Vodafone Rg"/>
                <w:bCs/>
                <w:color w:val="1B1B1A"/>
              </w:rPr>
              <w:t xml:space="preserve">(with our Worldwide Managed Customer </w:t>
            </w:r>
            <w:r>
              <w:rPr>
                <w:rFonts w:ascii="Vodafone Rg" w:eastAsia="Vodafone Lt" w:hAnsi="Vodafone Rg" w:cs="Vodafone Rg"/>
                <w:bCs/>
                <w:color w:val="1B1B1A"/>
              </w:rPr>
              <w:br/>
              <w:t xml:space="preserve">Site </w:t>
            </w:r>
            <w:r w:rsidRPr="00A36DAC">
              <w:rPr>
                <w:rFonts w:ascii="Vodafone Rg" w:eastAsia="Vodafone Lt" w:hAnsi="Vodafone Rg" w:cs="Vodafone Rg"/>
                <w:bCs/>
                <w:color w:val="1B1B1A"/>
              </w:rPr>
              <w:t>Router)</w:t>
            </w:r>
          </w:p>
        </w:tc>
        <w:tc>
          <w:tcPr>
            <w:tcW w:w="4978" w:type="dxa"/>
            <w:shd w:val="clear" w:color="auto" w:fill="DBDAD2"/>
          </w:tcPr>
          <w:p w14:paraId="36E454FD" w14:textId="77777777" w:rsidR="00A521CD" w:rsidRPr="00C34C48" w:rsidRDefault="00A521CD" w:rsidP="007E1CE9">
            <w:pPr>
              <w:rPr>
                <w:rFonts w:ascii="Arial" w:hAnsi="Arial" w:cs="Arial"/>
                <w:sz w:val="28"/>
                <w:szCs w:val="28"/>
              </w:rPr>
            </w:pPr>
            <w:r w:rsidRPr="00C34C48">
              <w:rPr>
                <w:rFonts w:ascii="Arial" w:hAnsi="Arial" w:cs="Arial"/>
                <w:sz w:val="28"/>
                <w:szCs w:val="28"/>
              </w:rPr>
              <w:sym w:font="Wingdings" w:char="F0FC"/>
            </w:r>
            <w:r w:rsidRPr="00F81A26">
              <w:rPr>
                <w:rFonts w:eastAsia="Vodafone Lt" w:cs="Vodafone Lt"/>
                <w:color w:val="5E2750"/>
              </w:rPr>
              <w:t xml:space="preserve"> </w:t>
            </w:r>
            <w:r>
              <w:rPr>
                <w:rFonts w:eastAsia="Vodafone Lt" w:cs="Vodafone Lt"/>
                <w:color w:val="5E2750"/>
              </w:rPr>
              <w:br/>
            </w:r>
            <w:r w:rsidRPr="00A36DAC">
              <w:rPr>
                <w:rFonts w:eastAsia="Vodafone Lt" w:cs="Vodafone Lt"/>
                <w:color w:val="5E2750"/>
              </w:rPr>
              <w:t>(Mandatory)</w:t>
            </w:r>
          </w:p>
        </w:tc>
      </w:tr>
    </w:tbl>
    <w:p w14:paraId="36E454FF" w14:textId="77777777" w:rsidR="004E6CCF" w:rsidRDefault="00A36DAC" w:rsidP="004E6CCF">
      <w:r>
        <w:softHyphen/>
      </w:r>
      <w:r w:rsidR="004E6CCF">
        <w:br/>
      </w:r>
      <w:proofErr w:type="gramStart"/>
      <w:r w:rsidR="004E6CCF" w:rsidRPr="004E6CCF">
        <w:rPr>
          <w:rStyle w:val="Strong"/>
        </w:rPr>
        <w:t>Please</w:t>
      </w:r>
      <w:proofErr w:type="gramEnd"/>
      <w:r w:rsidR="004E6CCF" w:rsidRPr="004E6CCF">
        <w:rPr>
          <w:rStyle w:val="Strong"/>
        </w:rPr>
        <w:t xml:space="preserve"> take note that if the existing network service, such as an IPVPN WAN, is requested to be ceased at the site then the </w:t>
      </w:r>
      <w:r w:rsidR="008053EC">
        <w:rPr>
          <w:rStyle w:val="Strong"/>
        </w:rPr>
        <w:t xml:space="preserve">Dedicated </w:t>
      </w:r>
      <w:r w:rsidR="004E6CCF" w:rsidRPr="004E6CCF">
        <w:rPr>
          <w:rStyle w:val="Strong"/>
        </w:rPr>
        <w:t>Internet Access service is also required to be ceased.</w:t>
      </w:r>
    </w:p>
    <w:p w14:paraId="36E45500" w14:textId="77777777" w:rsidR="004E6CCF" w:rsidRDefault="004E6CCF" w:rsidP="004E6CCF"/>
    <w:p w14:paraId="36E45501" w14:textId="77777777" w:rsidR="004E6CCF" w:rsidRPr="00A521CD" w:rsidRDefault="004E6CCF" w:rsidP="008053EC">
      <w:pPr>
        <w:pStyle w:val="Heading2"/>
        <w:rPr>
          <w:color w:val="E2001A"/>
          <w:sz w:val="24"/>
        </w:rPr>
      </w:pPr>
      <w:r>
        <w:br w:type="page"/>
      </w:r>
      <w:bookmarkStart w:id="10" w:name="_Toc403566095"/>
      <w:r w:rsidRPr="00A521CD">
        <w:lastRenderedPageBreak/>
        <w:t>3.6 Managed customer site router</w:t>
      </w:r>
      <w:bookmarkEnd w:id="10"/>
    </w:p>
    <w:p w14:paraId="36E45502" w14:textId="77777777" w:rsidR="00D40183" w:rsidRDefault="004E6CCF" w:rsidP="00D40183">
      <w:r>
        <w:t>Where ordered, we will install and configure Cisco ISRG2 router equipment in accordance with your service order.  We will manage and maintain the router in life as follows:</w:t>
      </w:r>
    </w:p>
    <w:p w14:paraId="36E45503" w14:textId="77777777" w:rsidR="00D40183" w:rsidRDefault="00D40183" w:rsidP="00D40183"/>
    <w:p w14:paraId="36E45504" w14:textId="77777777" w:rsidR="00D40183" w:rsidRDefault="00D40183" w:rsidP="00D40183">
      <w:pPr>
        <w:pStyle w:val="ListParagraph"/>
        <w:numPr>
          <w:ilvl w:val="0"/>
          <w:numId w:val="31"/>
        </w:numPr>
      </w:pPr>
      <w:r>
        <w:t>Undertake service change requests, including soft and minor changes which will be remotely configured for example changes to routing, IP addressing or service bandwidths.</w:t>
      </w:r>
    </w:p>
    <w:p w14:paraId="36E45505" w14:textId="77777777" w:rsidR="00D40183" w:rsidRDefault="004E6CCF" w:rsidP="00D40183">
      <w:pPr>
        <w:pStyle w:val="ListParagraph"/>
        <w:numPr>
          <w:ilvl w:val="0"/>
          <w:numId w:val="31"/>
        </w:numPr>
      </w:pPr>
      <w:r>
        <w:t>Proactive monitoring, all year round, for critical hard down, unavailability, alarms</w:t>
      </w:r>
    </w:p>
    <w:p w14:paraId="36E45506" w14:textId="77777777" w:rsidR="004E6CCF" w:rsidRDefault="004E6CCF" w:rsidP="00D40183">
      <w:pPr>
        <w:pStyle w:val="ListParagraph"/>
        <w:numPr>
          <w:ilvl w:val="0"/>
          <w:numId w:val="31"/>
        </w:numPr>
      </w:pPr>
      <w:r>
        <w:t>Provide 24/7 fault management, including remote fault diagnosis and fault resolution where possible, and on-site repair or replacement of the Managed Router hardware or software, if necessary, to resolve faults.</w:t>
      </w:r>
    </w:p>
    <w:p w14:paraId="36E45507" w14:textId="77777777" w:rsidR="004E6CCF" w:rsidRDefault="004E6CCF" w:rsidP="00577232"/>
    <w:p w14:paraId="36E45508" w14:textId="77777777" w:rsidR="004E6CCF" w:rsidRDefault="004E6CCF" w:rsidP="008053EC">
      <w:pPr>
        <w:pStyle w:val="Heading2"/>
      </w:pPr>
      <w:bookmarkStart w:id="11" w:name="_Toc403566096"/>
      <w:r>
        <w:t>3.7 Optional internet features</w:t>
      </w:r>
      <w:bookmarkEnd w:id="11"/>
    </w:p>
    <w:p w14:paraId="36E45509" w14:textId="77777777" w:rsidR="00CB5232" w:rsidRPr="00D40183" w:rsidRDefault="004E6CCF" w:rsidP="00D40183">
      <w:pPr>
        <w:pStyle w:val="Heading3"/>
      </w:pPr>
      <w:r w:rsidRPr="00D40183">
        <w:t>3.7.1 Domain name services</w:t>
      </w:r>
    </w:p>
    <w:p w14:paraId="36E4550A" w14:textId="77777777" w:rsidR="004E6CCF" w:rsidRDefault="00516A39" w:rsidP="00CB5232">
      <w:r>
        <w:t>Vodafone</w:t>
      </w:r>
      <w:r w:rsidR="004E6CCF">
        <w:t xml:space="preserve"> Domain Name Service (DNS) provides a packaged registration, transfer and hosting service for one or more business, or government, domains. We support a wide range of domain names internationally as well as within the UK subject to terms and conditions. The most popular UK domain names are as follows: .com, .co.uk, .org.uk, .net, .gov.uk, ac.uk.  We provide a high availability domain name hosting service, ensuring that the customer domain names are visible at all times. We provide the following feature options within our Domain Name Service tariff:</w:t>
      </w:r>
    </w:p>
    <w:p w14:paraId="36E4550B" w14:textId="77777777" w:rsidR="00D40183" w:rsidRDefault="00D40183" w:rsidP="00CB5232"/>
    <w:p w14:paraId="36E4550C" w14:textId="77777777" w:rsidR="00D40183" w:rsidRDefault="00D40183" w:rsidP="00D40183">
      <w:pPr>
        <w:pStyle w:val="ListParagraph"/>
        <w:numPr>
          <w:ilvl w:val="0"/>
          <w:numId w:val="32"/>
        </w:numPr>
      </w:pPr>
      <w:r>
        <w:t>DNS resolution – our DNS resolution caching servers provide a “directory enquiries” type function, for the Internet mapping domain names to individual IP addresses.</w:t>
      </w:r>
    </w:p>
    <w:p w14:paraId="36E4550D" w14:textId="77777777" w:rsidR="00D40183" w:rsidRDefault="004E6CCF" w:rsidP="00D40183">
      <w:pPr>
        <w:pStyle w:val="ListParagraph"/>
        <w:numPr>
          <w:ilvl w:val="0"/>
          <w:numId w:val="32"/>
        </w:numPr>
      </w:pPr>
      <w:r>
        <w:t xml:space="preserve">SMTP mail - each name hosted may have an unlimited number of associated computers (and sub-domains) listed as Address (A) records.  Using mail exchange (MX) records in conjunction with corresponding mail systems, our DNS can be used to send and receive e-mail. We can support multiple MX records for email delivery. </w:t>
      </w:r>
    </w:p>
    <w:p w14:paraId="36E4550E" w14:textId="77777777" w:rsidR="004E6CCF" w:rsidRDefault="004E6CCF" w:rsidP="00D40183">
      <w:pPr>
        <w:pStyle w:val="ListParagraph"/>
        <w:numPr>
          <w:ilvl w:val="0"/>
          <w:numId w:val="32"/>
        </w:numPr>
      </w:pPr>
      <w:r>
        <w:t xml:space="preserve">Primary and secondary DNS - we can provide a primary and/or secondary </w:t>
      </w:r>
      <w:proofErr w:type="spellStart"/>
      <w:r>
        <w:t>authoritive</w:t>
      </w:r>
      <w:proofErr w:type="spellEnd"/>
      <w:r>
        <w:t xml:space="preserve"> domain name server service in line with your requirements. </w:t>
      </w:r>
    </w:p>
    <w:p w14:paraId="36E4550F" w14:textId="77777777" w:rsidR="004E6CCF" w:rsidRDefault="004E6CCF" w:rsidP="004E6CCF"/>
    <w:p w14:paraId="36E45510" w14:textId="77777777" w:rsidR="004E6CCF" w:rsidRPr="00D40183" w:rsidRDefault="00516A39" w:rsidP="00D40183">
      <w:pPr>
        <w:pStyle w:val="Heading3"/>
      </w:pPr>
      <w:r w:rsidRPr="00D40183">
        <w:t>3.7.2 Public IP Addresses</w:t>
      </w:r>
      <w:r w:rsidR="004E6CCF" w:rsidRPr="00D40183">
        <w:t xml:space="preserve"> &amp; </w:t>
      </w:r>
      <w:r w:rsidRPr="00D40183">
        <w:t>ASNS</w:t>
      </w:r>
    </w:p>
    <w:p w14:paraId="36E45511" w14:textId="77777777" w:rsidR="004E6CCF" w:rsidRDefault="004E6CCF" w:rsidP="004E6CCF">
      <w:r>
        <w:t xml:space="preserve">We are able to assign, IPv4 public IP addresses for PA addressing and IPv6 for PA and PI addressing.IPv6 addresses are provided on a reasonable endeavours SLA basis. </w:t>
      </w:r>
    </w:p>
    <w:p w14:paraId="36E45512" w14:textId="77777777" w:rsidR="004E6CCF" w:rsidRDefault="004E6CCF" w:rsidP="004E6CCF"/>
    <w:p w14:paraId="36E45513" w14:textId="77777777" w:rsidR="004E6CCF" w:rsidRDefault="004E6CCF" w:rsidP="004E6CCF">
      <w:r>
        <w:t xml:space="preserve">If you require /29 and larger IPv4 address blocks then RIPE approval will be required:  </w:t>
      </w:r>
    </w:p>
    <w:p w14:paraId="36E45514" w14:textId="77777777" w:rsidR="004E6CCF" w:rsidRDefault="004E6CCF" w:rsidP="00577232"/>
    <w:tbl>
      <w:tblPr>
        <w:tblW w:w="10768" w:type="dxa"/>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1938"/>
        <w:gridCol w:w="2653"/>
        <w:gridCol w:w="2657"/>
        <w:gridCol w:w="3520"/>
      </w:tblGrid>
      <w:tr w:rsidR="00516A39" w:rsidRPr="00BD40FE" w14:paraId="36E45519" w14:textId="77777777" w:rsidTr="00983AD2">
        <w:trPr>
          <w:cantSplit/>
          <w:trHeight w:val="965"/>
        </w:trPr>
        <w:tc>
          <w:tcPr>
            <w:tcW w:w="1952"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515" w14:textId="77777777" w:rsidR="00516A39" w:rsidRPr="00BD40FE" w:rsidRDefault="00516A39" w:rsidP="00516A39">
            <w:pPr>
              <w:rPr>
                <w:rFonts w:ascii="Vodafone Rg Bold" w:eastAsia="Vodafone Lt" w:hAnsi="Vodafone Rg Bold" w:cs="Vodafone Lt"/>
              </w:rPr>
            </w:pPr>
            <w:r w:rsidRPr="00516A39">
              <w:rPr>
                <w:rStyle w:val="A0"/>
              </w:rPr>
              <w:t>IP Address Block</w:t>
            </w:r>
          </w:p>
        </w:tc>
        <w:tc>
          <w:tcPr>
            <w:tcW w:w="2579" w:type="dxa"/>
            <w:tcBorders>
              <w:top w:val="single" w:sz="8" w:space="0" w:color="FFFFFF"/>
              <w:left w:val="single" w:sz="8" w:space="0" w:color="FFFFFF"/>
              <w:bottom w:val="single" w:sz="8" w:space="0" w:color="FFFFFF"/>
              <w:right w:val="single" w:sz="8" w:space="0" w:color="FFFFFF"/>
              <w:tl2br w:val="nil"/>
              <w:tr2bl w:val="nil"/>
            </w:tcBorders>
            <w:shd w:val="clear" w:color="auto" w:fill="5E2750"/>
          </w:tcPr>
          <w:p w14:paraId="36E45516" w14:textId="77777777" w:rsidR="00516A39" w:rsidRPr="00BD40FE" w:rsidRDefault="00516A39" w:rsidP="00516A39">
            <w:pPr>
              <w:pStyle w:val="Pa10"/>
              <w:spacing w:line="240" w:lineRule="auto"/>
              <w:rPr>
                <w:rFonts w:ascii="Vodafone Rg Bold" w:hAnsi="Vodafone Rg Bold" w:cs="Vodafone Rg"/>
                <w:b/>
                <w:color w:val="FFFFFF"/>
              </w:rPr>
            </w:pPr>
            <w:r w:rsidRPr="00516A39">
              <w:rPr>
                <w:rStyle w:val="A0"/>
              </w:rPr>
              <w:t>Number of IP Addresses</w:t>
            </w:r>
          </w:p>
        </w:tc>
        <w:tc>
          <w:tcPr>
            <w:tcW w:w="2680" w:type="dxa"/>
            <w:tcBorders>
              <w:top w:val="single" w:sz="8" w:space="0" w:color="FFFFFF"/>
              <w:left w:val="single" w:sz="8" w:space="0" w:color="FFFFFF"/>
              <w:bottom w:val="single" w:sz="8" w:space="0" w:color="FFFFFF"/>
              <w:right w:val="single" w:sz="8" w:space="0" w:color="FFFFFF"/>
              <w:tl2br w:val="nil"/>
              <w:tr2bl w:val="nil"/>
            </w:tcBorders>
            <w:shd w:val="clear" w:color="auto" w:fill="5E2750"/>
          </w:tcPr>
          <w:p w14:paraId="36E45517" w14:textId="77777777" w:rsidR="00516A39" w:rsidRPr="00BD40FE" w:rsidRDefault="00516A39" w:rsidP="00516A39">
            <w:pPr>
              <w:pStyle w:val="Pa10"/>
              <w:spacing w:line="240" w:lineRule="auto"/>
              <w:rPr>
                <w:rFonts w:ascii="Vodafone Rg Bold" w:hAnsi="Vodafone Rg Bold" w:cs="Vodafone Rg"/>
                <w:b/>
                <w:color w:val="FFFFFF"/>
              </w:rPr>
            </w:pPr>
            <w:r w:rsidRPr="00516A39">
              <w:rPr>
                <w:rStyle w:val="A0"/>
              </w:rPr>
              <w:t>Number of Useable Addresses</w:t>
            </w:r>
          </w:p>
        </w:tc>
        <w:tc>
          <w:tcPr>
            <w:tcW w:w="3557" w:type="dxa"/>
            <w:tcBorders>
              <w:top w:val="single" w:sz="8" w:space="0" w:color="FFFFFF"/>
              <w:left w:val="single" w:sz="8" w:space="0" w:color="FFFFFF"/>
              <w:bottom w:val="single" w:sz="8" w:space="0" w:color="FFFFFF"/>
              <w:right w:val="nil"/>
              <w:tl2br w:val="nil"/>
              <w:tr2bl w:val="nil"/>
            </w:tcBorders>
            <w:shd w:val="clear" w:color="auto" w:fill="5E2750"/>
          </w:tcPr>
          <w:p w14:paraId="36E45518" w14:textId="77777777" w:rsidR="00516A39" w:rsidRPr="00BD40FE" w:rsidRDefault="00516A39" w:rsidP="00516A39">
            <w:pPr>
              <w:rPr>
                <w:rFonts w:ascii="Vodafone Rg Bold" w:eastAsia="Vodafone Lt" w:hAnsi="Vodafone Rg Bold" w:cs="Vodafone Lt"/>
                <w:color w:val="FFFFFF"/>
              </w:rPr>
            </w:pPr>
            <w:r w:rsidRPr="00516A39">
              <w:rPr>
                <w:rFonts w:ascii="Vodafone Rg Bold" w:eastAsia="Vodafone Lt" w:hAnsi="Vodafone Rg Bold" w:cs="Vodafone Lt"/>
                <w:color w:val="FFFFFF"/>
                <w:sz w:val="20"/>
                <w:szCs w:val="20"/>
              </w:rPr>
              <w:t>RIPE Approval Required</w:t>
            </w:r>
          </w:p>
        </w:tc>
      </w:tr>
      <w:tr w:rsidR="00516A39" w:rsidRPr="00BD40FE" w14:paraId="36E4551E" w14:textId="77777777" w:rsidTr="00983AD2">
        <w:trPr>
          <w:cantSplit/>
        </w:trPr>
        <w:tc>
          <w:tcPr>
            <w:tcW w:w="1952" w:type="dxa"/>
            <w:shd w:val="clear" w:color="auto" w:fill="DBDAD2"/>
          </w:tcPr>
          <w:p w14:paraId="36E4551A" w14:textId="77777777" w:rsidR="00516A39" w:rsidRPr="00182588" w:rsidRDefault="00516A39" w:rsidP="00516A39">
            <w:pPr>
              <w:pStyle w:val="Pa3"/>
              <w:rPr>
                <w:rFonts w:ascii="Vodafone Rg Bold" w:hAnsi="Vodafone Rg Bold" w:cs="Vodafone Rg"/>
                <w:color w:val="1B1B1A"/>
                <w:sz w:val="22"/>
                <w:szCs w:val="22"/>
              </w:rPr>
            </w:pPr>
            <w:r>
              <w:rPr>
                <w:rFonts w:ascii="Vodafone Rg Bold" w:hAnsi="Vodafone Rg Bold" w:cs="Vodafone Rg"/>
                <w:bCs/>
                <w:color w:val="1B1B1A"/>
                <w:sz w:val="22"/>
                <w:szCs w:val="22"/>
              </w:rPr>
              <w:t>/30</w:t>
            </w:r>
          </w:p>
        </w:tc>
        <w:tc>
          <w:tcPr>
            <w:tcW w:w="2579" w:type="dxa"/>
            <w:shd w:val="clear" w:color="auto" w:fill="DBDAD2"/>
          </w:tcPr>
          <w:p w14:paraId="36E4551B" w14:textId="77777777" w:rsidR="00516A39" w:rsidRPr="00BD40FE" w:rsidRDefault="00516A39" w:rsidP="00516A39">
            <w:pPr>
              <w:rPr>
                <w:rFonts w:eastAsia="Vodafone Lt" w:cs="Vodafone Lt"/>
                <w:color w:val="5E2750"/>
              </w:rPr>
            </w:pPr>
            <w:r>
              <w:rPr>
                <w:rFonts w:eastAsia="Vodafone Lt" w:cs="Vodafone Lt"/>
                <w:color w:val="5E2750"/>
              </w:rPr>
              <w:t>4</w:t>
            </w:r>
          </w:p>
        </w:tc>
        <w:tc>
          <w:tcPr>
            <w:tcW w:w="2680" w:type="dxa"/>
            <w:shd w:val="clear" w:color="auto" w:fill="DBDAD2"/>
          </w:tcPr>
          <w:p w14:paraId="36E4551C" w14:textId="77777777" w:rsidR="00516A39" w:rsidRPr="00BD40FE" w:rsidRDefault="00516A39" w:rsidP="00516A39">
            <w:pPr>
              <w:rPr>
                <w:rFonts w:eastAsia="Vodafone Lt" w:cs="Vodafone Lt"/>
                <w:color w:val="5E2750"/>
              </w:rPr>
            </w:pPr>
            <w:r>
              <w:rPr>
                <w:rFonts w:eastAsia="Vodafone Lt" w:cs="Vodafone Lt"/>
                <w:color w:val="5E2750"/>
              </w:rPr>
              <w:t>2</w:t>
            </w:r>
          </w:p>
        </w:tc>
        <w:tc>
          <w:tcPr>
            <w:tcW w:w="3557" w:type="dxa"/>
            <w:shd w:val="clear" w:color="auto" w:fill="DBDAD2"/>
          </w:tcPr>
          <w:p w14:paraId="36E4551D" w14:textId="77777777" w:rsidR="00516A39" w:rsidRPr="00BD40FE" w:rsidRDefault="00516A39" w:rsidP="00516A39">
            <w:pPr>
              <w:rPr>
                <w:rFonts w:eastAsia="Vodafone Lt" w:cs="Vodafone Lt"/>
                <w:color w:val="5E2750"/>
              </w:rPr>
            </w:pPr>
            <w:r>
              <w:rPr>
                <w:rFonts w:eastAsia="Vodafone Lt" w:cs="Vodafone Lt"/>
                <w:color w:val="5E2750"/>
              </w:rPr>
              <w:t>N</w:t>
            </w:r>
          </w:p>
        </w:tc>
      </w:tr>
      <w:tr w:rsidR="00516A39" w:rsidRPr="00BD40FE" w14:paraId="36E45523" w14:textId="77777777" w:rsidTr="00983AD2">
        <w:trPr>
          <w:cantSplit/>
          <w:trHeight w:val="263"/>
        </w:trPr>
        <w:tc>
          <w:tcPr>
            <w:tcW w:w="1952" w:type="dxa"/>
            <w:shd w:val="clear" w:color="auto" w:fill="DBDAD2"/>
          </w:tcPr>
          <w:p w14:paraId="36E4551F" w14:textId="77777777" w:rsidR="00516A39" w:rsidRPr="00BD40FE" w:rsidRDefault="00516A39" w:rsidP="00516A39">
            <w:pPr>
              <w:rPr>
                <w:rFonts w:eastAsia="Vodafone Lt" w:cs="Vodafone Lt"/>
              </w:rPr>
            </w:pPr>
            <w:r>
              <w:rPr>
                <w:rFonts w:ascii="Vodafone Rg Bold" w:eastAsia="Vodafone Lt" w:hAnsi="Vodafone Rg Bold" w:cs="Vodafone Rg"/>
                <w:bCs/>
                <w:color w:val="1B1B1A"/>
              </w:rPr>
              <w:t>/29</w:t>
            </w:r>
          </w:p>
        </w:tc>
        <w:tc>
          <w:tcPr>
            <w:tcW w:w="2579" w:type="dxa"/>
            <w:shd w:val="clear" w:color="auto" w:fill="DBDAD2"/>
          </w:tcPr>
          <w:p w14:paraId="36E45520" w14:textId="77777777" w:rsidR="00516A39" w:rsidRPr="00BD40FE" w:rsidRDefault="00516A39" w:rsidP="00516A39">
            <w:pPr>
              <w:tabs>
                <w:tab w:val="left" w:pos="2547"/>
              </w:tabs>
              <w:rPr>
                <w:rFonts w:eastAsia="Vodafone Lt" w:cs="Vodafone Lt"/>
                <w:color w:val="5E2750"/>
              </w:rPr>
            </w:pPr>
            <w:r>
              <w:rPr>
                <w:rFonts w:eastAsia="Vodafone Lt" w:cs="Vodafone Lt"/>
                <w:color w:val="5E2750"/>
              </w:rPr>
              <w:t>8</w:t>
            </w:r>
            <w:r>
              <w:rPr>
                <w:rFonts w:eastAsia="Vodafone Lt" w:cs="Vodafone Lt"/>
                <w:color w:val="5E2750"/>
              </w:rPr>
              <w:tab/>
            </w:r>
          </w:p>
        </w:tc>
        <w:tc>
          <w:tcPr>
            <w:tcW w:w="2680" w:type="dxa"/>
            <w:shd w:val="clear" w:color="auto" w:fill="DBDAD2"/>
          </w:tcPr>
          <w:p w14:paraId="36E45521" w14:textId="77777777" w:rsidR="00516A39" w:rsidRPr="00BD40FE" w:rsidRDefault="00516A39" w:rsidP="00516A39">
            <w:pPr>
              <w:tabs>
                <w:tab w:val="left" w:pos="2547"/>
              </w:tabs>
              <w:rPr>
                <w:rFonts w:eastAsia="Vodafone Lt" w:cs="Vodafone Lt"/>
                <w:color w:val="5E2750"/>
              </w:rPr>
            </w:pPr>
            <w:r>
              <w:rPr>
                <w:rFonts w:eastAsia="Vodafone Lt" w:cs="Vodafone Lt"/>
                <w:color w:val="5E2750"/>
              </w:rPr>
              <w:t>6</w:t>
            </w:r>
          </w:p>
        </w:tc>
        <w:tc>
          <w:tcPr>
            <w:tcW w:w="3557" w:type="dxa"/>
            <w:shd w:val="clear" w:color="auto" w:fill="DBDAD2"/>
          </w:tcPr>
          <w:p w14:paraId="36E45522" w14:textId="77777777" w:rsidR="00516A39" w:rsidRPr="00BD40FE" w:rsidRDefault="00516A39" w:rsidP="00516A39">
            <w:pPr>
              <w:tabs>
                <w:tab w:val="left" w:pos="2547"/>
              </w:tabs>
              <w:rPr>
                <w:rFonts w:eastAsia="Vodafone Lt" w:cs="Vodafone Lt"/>
                <w:color w:val="5E2750"/>
              </w:rPr>
            </w:pPr>
            <w:r>
              <w:rPr>
                <w:rFonts w:eastAsia="Vodafone Lt" w:cs="Vodafone Lt"/>
                <w:color w:val="5E2750"/>
              </w:rPr>
              <w:t>Y</w:t>
            </w:r>
          </w:p>
        </w:tc>
      </w:tr>
      <w:tr w:rsidR="00516A39" w:rsidRPr="00BD40FE" w14:paraId="36E45528" w14:textId="77777777" w:rsidTr="00983AD2">
        <w:trPr>
          <w:cantSplit/>
          <w:trHeight w:val="82"/>
        </w:trPr>
        <w:tc>
          <w:tcPr>
            <w:tcW w:w="1952" w:type="dxa"/>
            <w:shd w:val="clear" w:color="auto" w:fill="DBDAD2"/>
          </w:tcPr>
          <w:p w14:paraId="36E45524" w14:textId="77777777" w:rsidR="00516A39" w:rsidRPr="00BD40FE" w:rsidRDefault="00516A39" w:rsidP="00516A39">
            <w:pPr>
              <w:rPr>
                <w:rFonts w:eastAsia="Vodafone Lt" w:cs="Vodafone Lt"/>
              </w:rPr>
            </w:pPr>
            <w:r>
              <w:rPr>
                <w:rFonts w:ascii="Vodafone Rg Bold" w:eastAsia="Vodafone Lt" w:hAnsi="Vodafone Rg Bold" w:cs="Vodafone Rg"/>
                <w:bCs/>
                <w:color w:val="1B1B1A"/>
              </w:rPr>
              <w:t>/28</w:t>
            </w:r>
          </w:p>
        </w:tc>
        <w:tc>
          <w:tcPr>
            <w:tcW w:w="2579" w:type="dxa"/>
            <w:shd w:val="clear" w:color="auto" w:fill="DBDAD2"/>
          </w:tcPr>
          <w:p w14:paraId="36E45525" w14:textId="77777777" w:rsidR="00516A39" w:rsidRPr="00BD40FE" w:rsidRDefault="00516A39" w:rsidP="00516A39">
            <w:pPr>
              <w:rPr>
                <w:rFonts w:eastAsia="Vodafone Lt" w:cs="Vodafone Lt"/>
                <w:color w:val="5E2750"/>
              </w:rPr>
            </w:pPr>
            <w:r>
              <w:rPr>
                <w:rFonts w:eastAsia="Vodafone Lt" w:cs="Vodafone Lt"/>
                <w:color w:val="5E2750"/>
              </w:rPr>
              <w:t>16</w:t>
            </w:r>
          </w:p>
        </w:tc>
        <w:tc>
          <w:tcPr>
            <w:tcW w:w="2680" w:type="dxa"/>
            <w:shd w:val="clear" w:color="auto" w:fill="DBDAD2"/>
          </w:tcPr>
          <w:p w14:paraId="36E45526" w14:textId="77777777" w:rsidR="00516A39" w:rsidRPr="00BD40FE" w:rsidRDefault="00516A39" w:rsidP="00516A39">
            <w:pPr>
              <w:rPr>
                <w:rFonts w:eastAsia="Vodafone Lt" w:cs="Vodafone Lt"/>
                <w:color w:val="5E2750"/>
              </w:rPr>
            </w:pPr>
            <w:r>
              <w:rPr>
                <w:rFonts w:eastAsia="Vodafone Lt" w:cs="Vodafone Lt"/>
                <w:color w:val="5E2750"/>
              </w:rPr>
              <w:t>14</w:t>
            </w:r>
          </w:p>
        </w:tc>
        <w:tc>
          <w:tcPr>
            <w:tcW w:w="3557" w:type="dxa"/>
            <w:shd w:val="clear" w:color="auto" w:fill="DBDAD2"/>
          </w:tcPr>
          <w:p w14:paraId="36E45527" w14:textId="77777777" w:rsidR="00516A39" w:rsidRPr="00BD40FE" w:rsidRDefault="00516A39" w:rsidP="00516A39">
            <w:pPr>
              <w:rPr>
                <w:rFonts w:eastAsia="Vodafone Lt" w:cs="Vodafone Lt"/>
                <w:color w:val="5E2750"/>
              </w:rPr>
            </w:pPr>
            <w:r>
              <w:rPr>
                <w:rFonts w:eastAsia="Vodafone Lt" w:cs="Vodafone Lt"/>
                <w:color w:val="5E2750"/>
              </w:rPr>
              <w:t>Y</w:t>
            </w:r>
          </w:p>
        </w:tc>
      </w:tr>
      <w:tr w:rsidR="00516A39" w:rsidRPr="00BD40FE" w14:paraId="36E4552D" w14:textId="77777777" w:rsidTr="00983AD2">
        <w:trPr>
          <w:cantSplit/>
          <w:trHeight w:val="287"/>
        </w:trPr>
        <w:tc>
          <w:tcPr>
            <w:tcW w:w="1952" w:type="dxa"/>
            <w:shd w:val="clear" w:color="auto" w:fill="DBDAD2"/>
          </w:tcPr>
          <w:p w14:paraId="36E45529" w14:textId="77777777" w:rsidR="00516A39" w:rsidRPr="00192A3A" w:rsidRDefault="00516A39" w:rsidP="00516A39">
            <w:pPr>
              <w:rPr>
                <w:rFonts w:ascii="Vodafone Rg Bold" w:eastAsia="Vodafone Lt" w:hAnsi="Vodafone Rg Bold" w:cs="Vodafone Rg"/>
                <w:bCs/>
                <w:color w:val="1B1B1A"/>
              </w:rPr>
            </w:pPr>
            <w:r>
              <w:rPr>
                <w:rFonts w:ascii="Vodafone Rg Bold" w:eastAsia="Vodafone Lt" w:hAnsi="Vodafone Rg Bold" w:cs="Vodafone Rg"/>
                <w:bCs/>
                <w:color w:val="1B1B1A"/>
              </w:rPr>
              <w:t>/27</w:t>
            </w:r>
          </w:p>
        </w:tc>
        <w:tc>
          <w:tcPr>
            <w:tcW w:w="2579" w:type="dxa"/>
            <w:shd w:val="clear" w:color="auto" w:fill="DBDAD2"/>
          </w:tcPr>
          <w:p w14:paraId="36E4552A" w14:textId="77777777" w:rsidR="00516A39" w:rsidRPr="00BD40FE" w:rsidRDefault="00516A39" w:rsidP="00516A39">
            <w:pPr>
              <w:rPr>
                <w:rFonts w:eastAsia="Vodafone Lt" w:cs="Vodafone Lt"/>
                <w:color w:val="5E2750"/>
              </w:rPr>
            </w:pPr>
            <w:r>
              <w:rPr>
                <w:rFonts w:eastAsia="Vodafone Lt" w:cs="Vodafone Lt"/>
                <w:color w:val="5E2750"/>
              </w:rPr>
              <w:t>32</w:t>
            </w:r>
          </w:p>
        </w:tc>
        <w:tc>
          <w:tcPr>
            <w:tcW w:w="2680" w:type="dxa"/>
            <w:shd w:val="clear" w:color="auto" w:fill="DBDAD2"/>
          </w:tcPr>
          <w:p w14:paraId="36E4552B" w14:textId="77777777" w:rsidR="00516A39" w:rsidRPr="00BD40FE" w:rsidRDefault="00516A39" w:rsidP="00516A39">
            <w:pPr>
              <w:rPr>
                <w:rFonts w:eastAsia="Vodafone Lt" w:cs="Vodafone Lt"/>
                <w:color w:val="5E2750"/>
              </w:rPr>
            </w:pPr>
            <w:r>
              <w:rPr>
                <w:rFonts w:eastAsia="Vodafone Lt" w:cs="Vodafone Lt"/>
                <w:color w:val="5E2750"/>
              </w:rPr>
              <w:t>30</w:t>
            </w:r>
          </w:p>
        </w:tc>
        <w:tc>
          <w:tcPr>
            <w:tcW w:w="3557" w:type="dxa"/>
            <w:shd w:val="clear" w:color="auto" w:fill="DBDAD2"/>
          </w:tcPr>
          <w:p w14:paraId="36E4552C" w14:textId="77777777" w:rsidR="00516A39" w:rsidRPr="00BD40FE" w:rsidRDefault="00516A39" w:rsidP="00516A39">
            <w:pPr>
              <w:rPr>
                <w:rFonts w:eastAsia="Vodafone Lt" w:cs="Vodafone Lt"/>
                <w:color w:val="5E2750"/>
              </w:rPr>
            </w:pPr>
            <w:r>
              <w:rPr>
                <w:rFonts w:eastAsia="Vodafone Lt" w:cs="Vodafone Lt"/>
                <w:color w:val="5E2750"/>
              </w:rPr>
              <w:t>Y</w:t>
            </w:r>
          </w:p>
        </w:tc>
      </w:tr>
      <w:tr w:rsidR="00516A39" w:rsidRPr="00BD40FE" w14:paraId="36E45532" w14:textId="77777777" w:rsidTr="00983AD2">
        <w:trPr>
          <w:cantSplit/>
          <w:trHeight w:val="230"/>
        </w:trPr>
        <w:tc>
          <w:tcPr>
            <w:tcW w:w="1952" w:type="dxa"/>
            <w:shd w:val="clear" w:color="auto" w:fill="DBDAD2"/>
          </w:tcPr>
          <w:p w14:paraId="36E4552E" w14:textId="77777777" w:rsidR="00516A39" w:rsidRPr="00BD40FE" w:rsidRDefault="00516A39" w:rsidP="00516A39">
            <w:pPr>
              <w:rPr>
                <w:rFonts w:eastAsia="Vodafone Lt" w:cs="Vodafone Lt"/>
              </w:rPr>
            </w:pPr>
            <w:r>
              <w:rPr>
                <w:rFonts w:ascii="Vodafone Rg Bold" w:eastAsia="Vodafone Lt" w:hAnsi="Vodafone Rg Bold" w:cs="Vodafone Rg"/>
                <w:bCs/>
                <w:color w:val="1B1B1A"/>
              </w:rPr>
              <w:t>/26</w:t>
            </w:r>
          </w:p>
        </w:tc>
        <w:tc>
          <w:tcPr>
            <w:tcW w:w="2579" w:type="dxa"/>
            <w:shd w:val="clear" w:color="auto" w:fill="DBDAD2"/>
          </w:tcPr>
          <w:p w14:paraId="36E4552F" w14:textId="77777777" w:rsidR="00516A39" w:rsidRPr="00BD40FE" w:rsidRDefault="00516A39" w:rsidP="00516A39">
            <w:pPr>
              <w:rPr>
                <w:rFonts w:eastAsia="Vodafone Lt" w:cs="Vodafone Lt"/>
                <w:color w:val="5E2750"/>
              </w:rPr>
            </w:pPr>
            <w:r>
              <w:rPr>
                <w:rFonts w:eastAsia="Vodafone Lt" w:cs="Vodafone Lt"/>
                <w:color w:val="5E2750"/>
              </w:rPr>
              <w:t>64</w:t>
            </w:r>
          </w:p>
        </w:tc>
        <w:tc>
          <w:tcPr>
            <w:tcW w:w="2680" w:type="dxa"/>
            <w:shd w:val="clear" w:color="auto" w:fill="DBDAD2"/>
          </w:tcPr>
          <w:p w14:paraId="36E45530" w14:textId="77777777" w:rsidR="00516A39" w:rsidRPr="00BD40FE" w:rsidRDefault="00516A39" w:rsidP="00516A39">
            <w:pPr>
              <w:rPr>
                <w:rFonts w:eastAsia="Vodafone Lt" w:cs="Vodafone Lt"/>
                <w:color w:val="5E2750"/>
              </w:rPr>
            </w:pPr>
            <w:r>
              <w:rPr>
                <w:rFonts w:eastAsia="Vodafone Lt" w:cs="Vodafone Lt"/>
                <w:color w:val="5E2750"/>
              </w:rPr>
              <w:t>62</w:t>
            </w:r>
          </w:p>
        </w:tc>
        <w:tc>
          <w:tcPr>
            <w:tcW w:w="3557" w:type="dxa"/>
            <w:shd w:val="clear" w:color="auto" w:fill="DBDAD2"/>
          </w:tcPr>
          <w:p w14:paraId="36E45531" w14:textId="77777777" w:rsidR="00516A39" w:rsidRPr="00BD40FE" w:rsidRDefault="00516A39" w:rsidP="00516A39">
            <w:pPr>
              <w:rPr>
                <w:rFonts w:eastAsia="Vodafone Lt" w:cs="Vodafone Lt"/>
                <w:color w:val="5E2750"/>
              </w:rPr>
            </w:pPr>
            <w:r>
              <w:rPr>
                <w:rFonts w:eastAsia="Vodafone Lt" w:cs="Vodafone Lt"/>
                <w:color w:val="5E2750"/>
              </w:rPr>
              <w:t>Y</w:t>
            </w:r>
          </w:p>
        </w:tc>
      </w:tr>
      <w:tr w:rsidR="00516A39" w:rsidRPr="00BD40FE" w14:paraId="36E45534" w14:textId="77777777" w:rsidTr="00983AD2">
        <w:trPr>
          <w:cantSplit/>
          <w:trHeight w:val="320"/>
        </w:trPr>
        <w:tc>
          <w:tcPr>
            <w:tcW w:w="10768" w:type="dxa"/>
            <w:gridSpan w:val="4"/>
            <w:shd w:val="clear" w:color="auto" w:fill="DBDAD2"/>
          </w:tcPr>
          <w:p w14:paraId="36E45533" w14:textId="77777777" w:rsidR="00516A39" w:rsidRPr="00BD40FE" w:rsidRDefault="00516A39" w:rsidP="00516A39">
            <w:pPr>
              <w:rPr>
                <w:rFonts w:eastAsia="Vodafone Lt" w:cs="Vodafone Lt"/>
                <w:color w:val="5E2750"/>
              </w:rPr>
            </w:pPr>
            <w:r w:rsidRPr="00516A39">
              <w:rPr>
                <w:rFonts w:eastAsia="Vodafone Lt" w:cs="Vodafone Lt"/>
                <w:color w:val="5E2750"/>
              </w:rPr>
              <w:t>Larger address blocks may be available upon request</w:t>
            </w:r>
          </w:p>
        </w:tc>
      </w:tr>
    </w:tbl>
    <w:p w14:paraId="36E45535" w14:textId="77777777" w:rsidR="00F5267F" w:rsidRDefault="00F5267F" w:rsidP="00F5267F">
      <w:r>
        <w:t xml:space="preserve">Where IPv6 address blocks are required, we will assign a /48 address block. This will provide you with ample IP </w:t>
      </w:r>
      <w:proofErr w:type="gramStart"/>
      <w:r>
        <w:t>addresses</w:t>
      </w:r>
      <w:proofErr w:type="gramEnd"/>
      <w:r>
        <w:t xml:space="preserve"> (1,208,925,819,614,629,174,706,176 IP addresses).</w:t>
      </w:r>
    </w:p>
    <w:p w14:paraId="36E45536" w14:textId="77777777" w:rsidR="00F5267F" w:rsidRDefault="00F5267F" w:rsidP="00F5267F"/>
    <w:p w14:paraId="36E45537" w14:textId="77777777" w:rsidR="00D40183" w:rsidRDefault="00D40183">
      <w:pPr>
        <w:spacing w:line="240" w:lineRule="auto"/>
      </w:pPr>
      <w:r>
        <w:br w:type="page"/>
      </w:r>
    </w:p>
    <w:p w14:paraId="36E45538" w14:textId="77777777" w:rsidR="00D40183" w:rsidRDefault="00F5267F" w:rsidP="00F5267F">
      <w:r>
        <w:lastRenderedPageBreak/>
        <w:t>A static, public IP address may not always be necessary. Below are some common applications where addresses will be required:</w:t>
      </w:r>
    </w:p>
    <w:p w14:paraId="36E45539" w14:textId="77777777" w:rsidR="00D40183" w:rsidRDefault="00D40183" w:rsidP="00F5267F"/>
    <w:p w14:paraId="36E4553A" w14:textId="77777777" w:rsidR="00D40183" w:rsidRDefault="00F5267F" w:rsidP="00D40183">
      <w:pPr>
        <w:pStyle w:val="ListParagraph"/>
        <w:numPr>
          <w:ilvl w:val="0"/>
          <w:numId w:val="33"/>
        </w:numPr>
      </w:pPr>
      <w:r>
        <w:t xml:space="preserve">VPN applications, many of which do not run correctly over NAT or require specialist NAT equipment. </w:t>
      </w:r>
    </w:p>
    <w:p w14:paraId="36E4553B" w14:textId="77777777" w:rsidR="00D40183" w:rsidRDefault="00F5267F" w:rsidP="00D40183">
      <w:pPr>
        <w:pStyle w:val="ListParagraph"/>
        <w:numPr>
          <w:ilvl w:val="0"/>
          <w:numId w:val="33"/>
        </w:numPr>
      </w:pPr>
      <w:r>
        <w:t xml:space="preserve">Hosting of the same service on more than one machine  </w:t>
      </w:r>
    </w:p>
    <w:p w14:paraId="36E4553C" w14:textId="77777777" w:rsidR="00D40183" w:rsidRDefault="00F5267F" w:rsidP="00D40183">
      <w:pPr>
        <w:pStyle w:val="ListParagraph"/>
        <w:numPr>
          <w:ilvl w:val="0"/>
          <w:numId w:val="33"/>
        </w:numPr>
      </w:pPr>
      <w:r>
        <w:t xml:space="preserve">Hardware Firewalls, designed to offer better network security. </w:t>
      </w:r>
    </w:p>
    <w:p w14:paraId="36E4553D" w14:textId="77777777" w:rsidR="00F5267F" w:rsidRDefault="00F5267F" w:rsidP="00D40183">
      <w:pPr>
        <w:pStyle w:val="ListParagraph"/>
        <w:numPr>
          <w:ilvl w:val="0"/>
          <w:numId w:val="33"/>
        </w:numPr>
      </w:pPr>
      <w:r>
        <w:t xml:space="preserve">Web servers on multiple platforms. </w:t>
      </w:r>
    </w:p>
    <w:p w14:paraId="36E4553E" w14:textId="77777777" w:rsidR="00D40183" w:rsidRDefault="00D40183" w:rsidP="00F5267F">
      <w:pPr>
        <w:pStyle w:val="BodyText"/>
      </w:pPr>
    </w:p>
    <w:p w14:paraId="36E4553F" w14:textId="77777777" w:rsidR="00D40183" w:rsidRDefault="00F5267F" w:rsidP="00F5267F">
      <w:pPr>
        <w:pStyle w:val="BodyText"/>
      </w:pPr>
      <w:r>
        <w:t>The different classifications of IP addresses are defined below:</w:t>
      </w:r>
    </w:p>
    <w:p w14:paraId="36E45540" w14:textId="77777777" w:rsidR="00D40183" w:rsidRDefault="00D40183" w:rsidP="00F5267F">
      <w:pPr>
        <w:pStyle w:val="BodyText"/>
      </w:pPr>
    </w:p>
    <w:p w14:paraId="36E45541" w14:textId="77777777" w:rsidR="00D40183" w:rsidRDefault="00F5267F" w:rsidP="00D40183">
      <w:pPr>
        <w:pStyle w:val="BodyText"/>
        <w:numPr>
          <w:ilvl w:val="0"/>
          <w:numId w:val="34"/>
        </w:numPr>
      </w:pPr>
      <w:r w:rsidRPr="00D40183">
        <w:rPr>
          <w:rStyle w:val="SubheadnospaceChar"/>
          <w:color w:val="auto"/>
        </w:rPr>
        <w:t xml:space="preserve">Provider </w:t>
      </w:r>
      <w:proofErr w:type="spellStart"/>
      <w:r w:rsidRPr="00D40183">
        <w:rPr>
          <w:rStyle w:val="SubheadnospaceChar"/>
          <w:color w:val="auto"/>
        </w:rPr>
        <w:t>Aggregateable</w:t>
      </w:r>
      <w:proofErr w:type="spellEnd"/>
      <w:r w:rsidRPr="00D40183">
        <w:rPr>
          <w:rStyle w:val="SubheadnospaceChar"/>
          <w:color w:val="auto"/>
        </w:rPr>
        <w:t xml:space="preserve"> (PA):</w:t>
      </w:r>
      <w:r w:rsidRPr="00D40183">
        <w:rPr>
          <w:color w:val="auto"/>
        </w:rPr>
        <w:t xml:space="preserve"> </w:t>
      </w:r>
      <w:r>
        <w:t>these addresses are not portable, so should your customer ever want to change provider they will not be able to take the addresses with them. These addresses are not chargeable.</w:t>
      </w:r>
    </w:p>
    <w:p w14:paraId="36E45542" w14:textId="77777777" w:rsidR="00F5267F" w:rsidRDefault="00F5267F" w:rsidP="00D40183">
      <w:pPr>
        <w:pStyle w:val="BodyText"/>
        <w:numPr>
          <w:ilvl w:val="0"/>
          <w:numId w:val="34"/>
        </w:numPr>
      </w:pPr>
      <w:r w:rsidRPr="00D40183">
        <w:rPr>
          <w:rStyle w:val="SubheadnospaceChar"/>
          <w:color w:val="auto"/>
        </w:rPr>
        <w:t>Provider Independent: (PI)</w:t>
      </w:r>
      <w:r w:rsidRPr="00D40183">
        <w:rPr>
          <w:color w:val="auto"/>
        </w:rPr>
        <w:t xml:space="preserve"> </w:t>
      </w:r>
      <w:r>
        <w:t>these addresses are fully portable; however they are subject to a small charge.</w:t>
      </w:r>
    </w:p>
    <w:p w14:paraId="36E45543" w14:textId="77777777" w:rsidR="00F5267F" w:rsidRDefault="00F5267F" w:rsidP="00F5267F"/>
    <w:p w14:paraId="36E45544" w14:textId="77777777" w:rsidR="00F5267F" w:rsidRDefault="00F5267F" w:rsidP="00577232">
      <w:r>
        <w:t xml:space="preserve">If your customer has, or is looking to implement, their own Autonomous System Network (ASN), then they will require their own </w:t>
      </w:r>
      <w:r>
        <w:br/>
        <w:t>PI address space. If your customer already has an ASN and PI addresses, these are required to be indicated on the service order form. Vodafone is able to process qualifying orders for ASNs upon request.</w:t>
      </w:r>
      <w:r>
        <w:br/>
      </w:r>
    </w:p>
    <w:p w14:paraId="36E45545" w14:textId="77777777" w:rsidR="00F5267F" w:rsidRDefault="00F5267F" w:rsidP="008053EC">
      <w:pPr>
        <w:pStyle w:val="Heading2"/>
      </w:pPr>
      <w:bookmarkStart w:id="12" w:name="_Toc403566097"/>
      <w:r>
        <w:t xml:space="preserve">3.8 </w:t>
      </w:r>
      <w:r w:rsidR="008053EC">
        <w:t>Optional Security Features</w:t>
      </w:r>
      <w:bookmarkEnd w:id="12"/>
    </w:p>
    <w:p w14:paraId="36E45546" w14:textId="77777777" w:rsidR="00F5267F" w:rsidRPr="00D40183" w:rsidRDefault="00F5267F" w:rsidP="00D40183">
      <w:pPr>
        <w:pStyle w:val="Heading3"/>
      </w:pPr>
      <w:r w:rsidRPr="00D40183">
        <w:t xml:space="preserve">3.8.1 </w:t>
      </w:r>
      <w:r w:rsidR="008053EC" w:rsidRPr="00D40183">
        <w:t>Resilient Services</w:t>
      </w:r>
    </w:p>
    <w:p w14:paraId="36E45547" w14:textId="77777777" w:rsidR="00F5267F" w:rsidRDefault="00F5267F" w:rsidP="00F5267F">
      <w:r>
        <w:t>Where requested, we will look to provide a second ‘Resilient’ service into a Customer Site and in such instances a higher overall annual service availability SLA can be offered (see service schedule). The following confi</w:t>
      </w:r>
      <w:r w:rsidR="00D40183">
        <w:t>guration options are available:</w:t>
      </w:r>
    </w:p>
    <w:p w14:paraId="36E45548" w14:textId="77777777" w:rsidR="00D40183" w:rsidRDefault="00D40183" w:rsidP="00F5267F"/>
    <w:p w14:paraId="36E45549" w14:textId="77777777" w:rsidR="00D40183" w:rsidRDefault="00F5267F" w:rsidP="00D40183">
      <w:pPr>
        <w:pStyle w:val="ListParagraph"/>
        <w:numPr>
          <w:ilvl w:val="0"/>
          <w:numId w:val="35"/>
        </w:numPr>
      </w:pPr>
      <w:r>
        <w:t>Dual Parent (Fully Diverse)   - with load balancing or active/standby configuration</w:t>
      </w:r>
    </w:p>
    <w:p w14:paraId="36E4554A" w14:textId="77777777" w:rsidR="00F5267F" w:rsidRDefault="00F5267F" w:rsidP="00D40183">
      <w:pPr>
        <w:pStyle w:val="ListParagraph"/>
        <w:numPr>
          <w:ilvl w:val="0"/>
          <w:numId w:val="35"/>
        </w:numPr>
      </w:pPr>
      <w:r>
        <w:t>Dual Parent (Diverse Internet Edge Routers) – with load balancing or active/standby configuration</w:t>
      </w:r>
    </w:p>
    <w:p w14:paraId="36E4554B" w14:textId="77777777" w:rsidR="00F5267F" w:rsidRDefault="00F5267F" w:rsidP="00F5267F"/>
    <w:p w14:paraId="36E4554C" w14:textId="77777777" w:rsidR="00F5267F" w:rsidRPr="00A311D4" w:rsidRDefault="00A311D4" w:rsidP="00A311D4">
      <w:pPr>
        <w:pStyle w:val="Heading4"/>
        <w:rPr>
          <w:sz w:val="22"/>
          <w:szCs w:val="22"/>
        </w:rPr>
      </w:pPr>
      <w:r w:rsidRPr="00A311D4">
        <w:rPr>
          <w:sz w:val="22"/>
          <w:szCs w:val="22"/>
        </w:rPr>
        <w:t xml:space="preserve">3.8.1.2 </w:t>
      </w:r>
      <w:r w:rsidR="00F5267F" w:rsidRPr="00A311D4">
        <w:rPr>
          <w:sz w:val="22"/>
          <w:szCs w:val="22"/>
        </w:rPr>
        <w:t>Dual Parent (Fully Diverse)</w:t>
      </w:r>
    </w:p>
    <w:p w14:paraId="36E4554D" w14:textId="77777777" w:rsidR="00F5267F" w:rsidRDefault="00F5267F" w:rsidP="00F5267F">
      <w:r>
        <w:t xml:space="preserve">The Resilient service will be connected to a separate, MSP access nodes and Provider Edge Routers, as well as IP Backbone nodes and Internet Edge Routers (IER) to that of the Primary service. Reasonable </w:t>
      </w:r>
      <w:r w:rsidR="00A311D4">
        <w:t>endeavours</w:t>
      </w:r>
      <w:r>
        <w:t xml:space="preserve"> will be used to provide assured diversity (at a cable and also duct level where possible) between the Resilient and Primary services. At the Customer Site, a common building entrance point will be used as standard. Separate building entrance points may be investigated, upon request, on a bespoke basis. </w:t>
      </w:r>
    </w:p>
    <w:p w14:paraId="36E4554E" w14:textId="77777777" w:rsidR="00F5267F" w:rsidRDefault="00F5267F" w:rsidP="00F5267F"/>
    <w:p w14:paraId="36E4554F" w14:textId="77777777" w:rsidR="00F5267F" w:rsidRDefault="0001785E" w:rsidP="00577232">
      <w:r>
        <w:tab/>
      </w:r>
      <w:r>
        <w:tab/>
      </w:r>
      <w:r w:rsidR="00D94CC4">
        <w:rPr>
          <w:noProof/>
        </w:rPr>
        <w:drawing>
          <wp:inline distT="0" distB="0" distL="0" distR="0" wp14:anchorId="36E456EE" wp14:editId="36E456EF">
            <wp:extent cx="4891525" cy="2287858"/>
            <wp:effectExtent l="0" t="0" r="0" b="0"/>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8.png"/>
                    <pic:cNvPicPr/>
                  </pic:nvPicPr>
                  <pic:blipFill>
                    <a:blip r:embed="rId15">
                      <a:extLst>
                        <a:ext uri="{28A0092B-C50C-407E-A947-70E740481C1C}">
                          <a14:useLocalDpi xmlns:a14="http://schemas.microsoft.com/office/drawing/2010/main" val="0"/>
                        </a:ext>
                      </a:extLst>
                    </a:blip>
                    <a:stretch>
                      <a:fillRect/>
                    </a:stretch>
                  </pic:blipFill>
                  <pic:spPr>
                    <a:xfrm>
                      <a:off x="0" y="0"/>
                      <a:ext cx="4895531" cy="2289732"/>
                    </a:xfrm>
                    <a:prstGeom prst="rect">
                      <a:avLst/>
                    </a:prstGeom>
                  </pic:spPr>
                </pic:pic>
              </a:graphicData>
            </a:graphic>
          </wp:inline>
        </w:drawing>
      </w:r>
    </w:p>
    <w:p w14:paraId="36E45550" w14:textId="77777777" w:rsidR="00F5267F" w:rsidRDefault="00F5267F" w:rsidP="00577232"/>
    <w:p w14:paraId="36E45551" w14:textId="77777777" w:rsidR="00A311D4" w:rsidRDefault="00A311D4">
      <w:pPr>
        <w:spacing w:line="240" w:lineRule="auto"/>
      </w:pPr>
      <w:r>
        <w:br w:type="page"/>
      </w:r>
    </w:p>
    <w:p w14:paraId="36E45552" w14:textId="77777777" w:rsidR="00F5267F" w:rsidRDefault="00F5267F" w:rsidP="00F5267F">
      <w:r>
        <w:lastRenderedPageBreak/>
        <w:t>The Resilient service Internet Port bandwidth must not be less than that of the Primary service. Only committed service/Port bandwidths are permitted on the Primary and Resilient service. It is possible to use the Primary and Resilient services at the same time (i.e. in a ‘Load Balanced’ configuration) or the Resilient Service can be used as a backup should the Primary service fail. Where Managed Routers are provided, we will be responsible for configuring Load Balancing or Failover between the Primary and Resilient services. Where the customer has her own autonomous system network (ASN), we will support BGP resilience between the Primary and Resilient services as standard.</w:t>
      </w:r>
    </w:p>
    <w:p w14:paraId="36E45553" w14:textId="77777777" w:rsidR="00F5267F" w:rsidRDefault="00F5267F" w:rsidP="00F5267F"/>
    <w:p w14:paraId="36E45554" w14:textId="77777777" w:rsidR="00A311D4" w:rsidRPr="00A311D4" w:rsidRDefault="00A311D4" w:rsidP="00A311D4">
      <w:pPr>
        <w:pStyle w:val="Heading4"/>
        <w:rPr>
          <w:sz w:val="22"/>
          <w:szCs w:val="22"/>
        </w:rPr>
      </w:pPr>
      <w:r w:rsidRPr="00A311D4">
        <w:rPr>
          <w:sz w:val="22"/>
          <w:szCs w:val="22"/>
        </w:rPr>
        <w:t xml:space="preserve">3.8.1.2 </w:t>
      </w:r>
      <w:r>
        <w:rPr>
          <w:sz w:val="22"/>
          <w:szCs w:val="22"/>
        </w:rPr>
        <w:t>Dual Parent (Divers Internet Edge Routers)</w:t>
      </w:r>
    </w:p>
    <w:p w14:paraId="36E45555" w14:textId="77777777" w:rsidR="00F5267F" w:rsidRDefault="00F5267F" w:rsidP="00F5267F">
      <w:r>
        <w:t>The Resilient service will be connected to a separate IP Backbone nodes and Internet Edge Routers (IER) to that of the Primary service. The Resilient service Internet Port bandwidth must not be less than that of the Primary service. Only committed service/Port bandwidths are permitted on the Primary and Resilient service. It is possible to use the Primary and Resilient services at the same time (i.e. in a ‘Load Balanced’ configuration) or the Resilient Service can be used as a backup should the Primary service fail. Where Managed Routers are provided, we will be responsible for configuring Load Balancing, or Failover, between the Primary and Resilient services. Where the customer has her own autonomous system network (ASN), we will support BGP resilience between the Primary and Resilient services as standard.</w:t>
      </w:r>
    </w:p>
    <w:p w14:paraId="36E45556" w14:textId="77777777" w:rsidR="00A311D4" w:rsidRDefault="00A311D4" w:rsidP="00A311D4">
      <w:pPr>
        <w:spacing w:line="240" w:lineRule="auto"/>
      </w:pPr>
    </w:p>
    <w:p w14:paraId="36E45557" w14:textId="77777777" w:rsidR="00F5267F" w:rsidRDefault="00F5267F" w:rsidP="00577232"/>
    <w:p w14:paraId="36E45558" w14:textId="77777777" w:rsidR="00F5267F" w:rsidRPr="00F5267F" w:rsidRDefault="00A521CD" w:rsidP="00A521CD">
      <w:pPr>
        <w:jc w:val="center"/>
      </w:pPr>
      <w:r>
        <w:rPr>
          <w:noProof/>
        </w:rPr>
        <w:drawing>
          <wp:inline distT="0" distB="0" distL="0" distR="0" wp14:anchorId="36E456F0" wp14:editId="36E456F1">
            <wp:extent cx="3562184" cy="1335242"/>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63557" cy="1335757"/>
                    </a:xfrm>
                    <a:prstGeom prst="rect">
                      <a:avLst/>
                    </a:prstGeom>
                    <a:noFill/>
                    <a:ln>
                      <a:noFill/>
                    </a:ln>
                  </pic:spPr>
                </pic:pic>
              </a:graphicData>
            </a:graphic>
          </wp:inline>
        </w:drawing>
      </w:r>
    </w:p>
    <w:p w14:paraId="36E45559" w14:textId="77777777" w:rsidR="00F5267F" w:rsidRPr="00A311D4" w:rsidRDefault="00A311D4" w:rsidP="00F5267F">
      <w:pPr>
        <w:rPr>
          <w:sz w:val="20"/>
          <w:szCs w:val="20"/>
        </w:rPr>
      </w:pPr>
      <w:r>
        <w:tab/>
      </w:r>
      <w:r>
        <w:tab/>
      </w:r>
      <w:r>
        <w:tab/>
      </w:r>
      <w:r>
        <w:tab/>
      </w:r>
      <w:r>
        <w:tab/>
      </w:r>
      <w:r w:rsidRPr="00A311D4">
        <w:rPr>
          <w:sz w:val="20"/>
          <w:szCs w:val="20"/>
        </w:rPr>
        <w:t>Fig x: Dual Parent (Diverse Internet Edge Routers)</w:t>
      </w:r>
    </w:p>
    <w:p w14:paraId="36E4555A" w14:textId="77777777" w:rsidR="00A311D4" w:rsidRPr="00D40183" w:rsidRDefault="00A311D4" w:rsidP="00A311D4">
      <w:pPr>
        <w:pStyle w:val="Heading3"/>
      </w:pPr>
      <w:r w:rsidRPr="00D40183">
        <w:t xml:space="preserve">3.8.1 </w:t>
      </w:r>
      <w:r>
        <w:t>Dual homing</w:t>
      </w:r>
    </w:p>
    <w:p w14:paraId="36E4555B" w14:textId="77777777" w:rsidR="00F5267F" w:rsidRDefault="00F5267F" w:rsidP="00F5267F">
      <w:r>
        <w:t>This resilient option allows you to order a separate Internet Access service from another ISP for use alongside the Vodafone service. We will provide a single Internet Access service at the Customer site. The Customer is responsible for managing the resilient configuration (in terms of load-sharing or redundancy) across our service and that of another ISP. The customer is required to have their own ASN. All exchange of routes between Vodafone and the customer will be via BGP.  AS numbers used in BGP sessions and in AS Paths in routes announced by the customer to us shall not be from ranges reserved for private use. For new customers, only IPv6 Provider Independent addresses can now be used with Dual Homing.</w:t>
      </w:r>
    </w:p>
    <w:p w14:paraId="36E4555C" w14:textId="77777777" w:rsidR="00F5267F" w:rsidRDefault="00F5267F" w:rsidP="00F5267F">
      <w:r>
        <w:t xml:space="preserve"> </w:t>
      </w:r>
    </w:p>
    <w:p w14:paraId="36E4555D" w14:textId="77777777" w:rsidR="00F5267F" w:rsidRDefault="00F5267F" w:rsidP="00F5267F"/>
    <w:p w14:paraId="36E4555E" w14:textId="77777777" w:rsidR="00F5267F" w:rsidRDefault="00F5267F" w:rsidP="00F5267F">
      <w:r>
        <w:t>Please contact your account team for further information.</w:t>
      </w:r>
    </w:p>
    <w:p w14:paraId="36E4555F" w14:textId="77777777" w:rsidR="007D3981" w:rsidRDefault="007D3981" w:rsidP="00F5267F"/>
    <w:p w14:paraId="36E45560" w14:textId="77777777" w:rsidR="00A311D4" w:rsidRPr="00D40183" w:rsidRDefault="00A311D4" w:rsidP="00A311D4">
      <w:pPr>
        <w:pStyle w:val="Heading3"/>
      </w:pPr>
      <w:r>
        <w:t>3.8.2</w:t>
      </w:r>
      <w:r w:rsidRPr="00D40183">
        <w:t xml:space="preserve"> </w:t>
      </w:r>
      <w:r>
        <w:t>Distributed denial of service protection</w:t>
      </w:r>
    </w:p>
    <w:p w14:paraId="36E45561" w14:textId="77777777" w:rsidR="007D3981" w:rsidRDefault="007D3981" w:rsidP="007D3981">
      <w:r>
        <w:t xml:space="preserve">Distributed Denial of service (DDOS) attacks are made by having one or many attacking computers or networks sending a flood of packets every second, with the aim of either saturating the communication link for a certain target network or of keeping its computers busy serving bogus requests, in effect, denying legitimate connections or processes from executing. DDOS Protection aims to stop or diminish the effectiveness of DDOS attacks. It works by stopping packets from reaching their intended destination (the victim network or computer). We use best of breed technology to detect and mitigate against DDOS attacks. </w:t>
      </w:r>
      <w:proofErr w:type="spellStart"/>
      <w:r>
        <w:t>Arbor</w:t>
      </w:r>
      <w:proofErr w:type="spellEnd"/>
      <w:r>
        <w:t xml:space="preserve"> </w:t>
      </w:r>
      <w:proofErr w:type="spellStart"/>
      <w:r>
        <w:t>Peakflow</w:t>
      </w:r>
      <w:proofErr w:type="spellEnd"/>
      <w:r>
        <w:t xml:space="preserve"> SP traffic anomaly detectors are deployed on the edge of our Global IP Backbone (upstream peering points) and Cisco DDOS Guard is used to mitigate attacks. </w:t>
      </w:r>
    </w:p>
    <w:p w14:paraId="36E45562" w14:textId="77777777" w:rsidR="007D3981" w:rsidRDefault="007D3981">
      <w:pPr>
        <w:spacing w:line="240" w:lineRule="auto"/>
      </w:pPr>
      <w:r>
        <w:br w:type="page"/>
      </w:r>
    </w:p>
    <w:p w14:paraId="36E45563" w14:textId="77777777" w:rsidR="007D3981" w:rsidRDefault="00A521CD" w:rsidP="00A521CD">
      <w:pPr>
        <w:jc w:val="center"/>
      </w:pPr>
      <w:r>
        <w:rPr>
          <w:noProof/>
        </w:rPr>
        <w:lastRenderedPageBreak/>
        <w:drawing>
          <wp:inline distT="0" distB="0" distL="0" distR="0" wp14:anchorId="36E456F2" wp14:editId="36E456F3">
            <wp:extent cx="4746929" cy="1496723"/>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9207" cy="1497441"/>
                    </a:xfrm>
                    <a:prstGeom prst="rect">
                      <a:avLst/>
                    </a:prstGeom>
                    <a:noFill/>
                    <a:ln>
                      <a:noFill/>
                    </a:ln>
                  </pic:spPr>
                </pic:pic>
              </a:graphicData>
            </a:graphic>
          </wp:inline>
        </w:drawing>
      </w:r>
    </w:p>
    <w:p w14:paraId="36E45564" w14:textId="77777777" w:rsidR="00F5267F" w:rsidRPr="00A521CD" w:rsidRDefault="00A521CD" w:rsidP="00A311D4">
      <w:r w:rsidRPr="00A521CD">
        <w:t xml:space="preserve">In the diagram above there are two VLANs shown in red and blue provisioned over the access circuit. </w:t>
      </w:r>
      <w:r w:rsidR="00A311D4">
        <w:t xml:space="preserve"> </w:t>
      </w:r>
      <w:r w:rsidRPr="00A521CD">
        <w:t>When the customer is not under DDoS protection the traffic to and from the internet will be via the blue VLAN and there should be no traffic across the red VLAN.</w:t>
      </w:r>
      <w:r w:rsidR="00A311D4">
        <w:t xml:space="preserve"> </w:t>
      </w:r>
      <w:r w:rsidRPr="00A521CD">
        <w:t>When under protection, traffic destined for the IP addresses under protection will go via the DDoS guards and "cleaned" traffic returned to the customer via the red VLAN, all other downstream traffic and any upstream traffic will still traverse the blue VLAN.</w:t>
      </w:r>
    </w:p>
    <w:p w14:paraId="36E45565" w14:textId="77777777" w:rsidR="00A521CD" w:rsidRDefault="00A521CD" w:rsidP="00A521CD"/>
    <w:p w14:paraId="36E45566" w14:textId="77777777" w:rsidR="007D3981" w:rsidRDefault="007D3981" w:rsidP="007D3981">
      <w:r>
        <w:t>We offer two service options:</w:t>
      </w:r>
    </w:p>
    <w:p w14:paraId="36E45567" w14:textId="77777777" w:rsidR="00A311D4" w:rsidRDefault="00A311D4" w:rsidP="007D3981"/>
    <w:p w14:paraId="36E45568" w14:textId="77777777" w:rsidR="007D3981" w:rsidRDefault="007D3981" w:rsidP="00A311D4">
      <w:pPr>
        <w:pStyle w:val="ListParagraph"/>
        <w:numPr>
          <w:ilvl w:val="0"/>
          <w:numId w:val="36"/>
        </w:numPr>
      </w:pPr>
      <w:r w:rsidRPr="00A311D4">
        <w:rPr>
          <w:b/>
        </w:rPr>
        <w:t>Service Option 1</w:t>
      </w:r>
      <w:r>
        <w:t>: an entry level reactive service offering for customers who rely on the internet to conduct business that don’t anticipate regular attacks and can afford a short outage in consequence of an attack. This is a low cost optio</w:t>
      </w:r>
      <w:r w:rsidR="003973C2">
        <w:t>n which is ‘reactive’ in that Vodafone</w:t>
      </w:r>
      <w:r>
        <w:t xml:space="preserve"> will not be monitorin</w:t>
      </w:r>
      <w:r w:rsidR="00A311D4">
        <w:t>g the customer’s service for DDo</w:t>
      </w:r>
      <w:r>
        <w:t>S attacks. Customers have access to a 24/7 support line to contact if attacked and there is only a small ongoing charge per IP address block</w:t>
      </w:r>
      <w:r w:rsidR="00A311D4">
        <w:t>.</w:t>
      </w:r>
    </w:p>
    <w:p w14:paraId="36E45569" w14:textId="77777777" w:rsidR="00A311D4" w:rsidRDefault="007D3981" w:rsidP="00A311D4">
      <w:pPr>
        <w:pStyle w:val="ListParagraph"/>
        <w:numPr>
          <w:ilvl w:val="0"/>
          <w:numId w:val="36"/>
        </w:numPr>
      </w:pPr>
      <w:r w:rsidRPr="00A311D4">
        <w:rPr>
          <w:b/>
        </w:rPr>
        <w:t>Service Option 2</w:t>
      </w:r>
      <w:r>
        <w:t>: This is a proactive service which is suited to customers who have a high reliance on the internet as part of their business operations. Typically this suits customers who expect frequent attacks or where any outage is likely to result in reputation damage of significant revenue loss. Key service features:</w:t>
      </w:r>
    </w:p>
    <w:p w14:paraId="36E4556A" w14:textId="77777777" w:rsidR="00A311D4" w:rsidRDefault="00A311D4" w:rsidP="00A311D4"/>
    <w:p w14:paraId="36E4556B" w14:textId="77777777" w:rsidR="00A311D4" w:rsidRDefault="007D3981" w:rsidP="00A311D4">
      <w:pPr>
        <w:pStyle w:val="ListParagraph"/>
        <w:numPr>
          <w:ilvl w:val="1"/>
          <w:numId w:val="36"/>
        </w:numPr>
      </w:pPr>
      <w:r w:rsidRPr="00A311D4">
        <w:rPr>
          <w:b/>
        </w:rPr>
        <w:t>Proactive monitoring</w:t>
      </w:r>
      <w:r>
        <w:t xml:space="preserve"> – of traffic flows to protected IP addresses against pre-defined thresholds. </w:t>
      </w:r>
      <w:r w:rsidR="003973C2">
        <w:t xml:space="preserve">Vodafone </w:t>
      </w:r>
      <w:r>
        <w:t xml:space="preserve">will respond to alarms within 15 minutes, 24/7 all year round. At this point, mitigation steps will be agreed with </w:t>
      </w:r>
      <w:r w:rsidR="003973C2">
        <w:t xml:space="preserve">Vodafone </w:t>
      </w:r>
      <w:r>
        <w:t>DDOS specialists and the customer</w:t>
      </w:r>
    </w:p>
    <w:p w14:paraId="36E4556C" w14:textId="77777777" w:rsidR="007D3981" w:rsidRDefault="007D3981" w:rsidP="00A311D4">
      <w:pPr>
        <w:pStyle w:val="ListParagraph"/>
        <w:numPr>
          <w:ilvl w:val="1"/>
          <w:numId w:val="36"/>
        </w:numPr>
      </w:pPr>
      <w:r w:rsidRPr="00A311D4">
        <w:rPr>
          <w:b/>
        </w:rPr>
        <w:t xml:space="preserve">5 Zone Detection </w:t>
      </w:r>
      <w:r w:rsidR="00A311D4" w:rsidRPr="00A311D4">
        <w:rPr>
          <w:b/>
        </w:rPr>
        <w:t>configurations</w:t>
      </w:r>
      <w:r>
        <w:t xml:space="preserve"> – allowing granular monitoring of critical servers and services across your IP address range</w:t>
      </w:r>
      <w:r w:rsidR="00A311D4">
        <w:t>.</w:t>
      </w:r>
    </w:p>
    <w:p w14:paraId="36E4556D" w14:textId="77777777" w:rsidR="00B103BA" w:rsidRDefault="00B103BA" w:rsidP="00B103BA">
      <w:pPr>
        <w:pStyle w:val="ListParagraph"/>
        <w:ind w:left="1440"/>
      </w:pPr>
    </w:p>
    <w:p w14:paraId="36E4556E" w14:textId="77777777" w:rsidR="007D3981" w:rsidRDefault="007D3981" w:rsidP="00A311D4">
      <w:pPr>
        <w:pStyle w:val="ListParagraph"/>
        <w:numPr>
          <w:ilvl w:val="0"/>
          <w:numId w:val="36"/>
        </w:numPr>
      </w:pPr>
      <w:r w:rsidRPr="00A311D4">
        <w:rPr>
          <w:b/>
        </w:rPr>
        <w:t>Service Option 3:</w:t>
      </w:r>
      <w:r>
        <w:t xml:space="preserve"> This option is used by other service </w:t>
      </w:r>
      <w:r w:rsidR="00A311D4">
        <w:t>providers that wish to offer DDo</w:t>
      </w:r>
      <w:r>
        <w:t>S protection to their own customers as well as direct customers that require greater granularity than available under Service Option 2.</w:t>
      </w:r>
    </w:p>
    <w:p w14:paraId="36E4556F" w14:textId="77777777" w:rsidR="007D3981" w:rsidRDefault="007D3981" w:rsidP="007D3981"/>
    <w:p w14:paraId="36E45570" w14:textId="77777777" w:rsidR="007D3981" w:rsidRDefault="007D3981" w:rsidP="007D3981"/>
    <w:p w14:paraId="36E45571" w14:textId="77777777" w:rsidR="007D3981" w:rsidRDefault="007D3981" w:rsidP="007D3981">
      <w:r>
        <w:t xml:space="preserve">The DDoS mitigation service operates from a shared Platform that offers protection for a number of customers. The platform capacity to mitigate DDoS traffic for any given customer is </w:t>
      </w:r>
      <w:r w:rsidR="008F5038">
        <w:t>dependent</w:t>
      </w:r>
      <w:r>
        <w:t xml:space="preserve"> upon a number of factors, including not limited to, capacity in use to mitigate DDoS traffic for other customers of the platform; method of attack used; where the attack enters the </w:t>
      </w:r>
      <w:r w:rsidR="003973C2">
        <w:t>Vodafone</w:t>
      </w:r>
      <w:r>
        <w:t xml:space="preserve"> network.</w:t>
      </w:r>
    </w:p>
    <w:p w14:paraId="36E45572" w14:textId="77777777" w:rsidR="007D3981" w:rsidRDefault="007D3981" w:rsidP="007D3981"/>
    <w:p w14:paraId="36E45573" w14:textId="77777777" w:rsidR="007D3981" w:rsidRDefault="00A311D4" w:rsidP="007D3981">
      <w:r>
        <w:t>DDo</w:t>
      </w:r>
      <w:r w:rsidR="007D3981">
        <w:t>S is only available to customers that are connected directly to our AS1273 backbone.</w:t>
      </w:r>
    </w:p>
    <w:p w14:paraId="36E45574" w14:textId="77777777" w:rsidR="007D3981" w:rsidRDefault="007D3981" w:rsidP="00F5267F"/>
    <w:p w14:paraId="36E45575" w14:textId="77777777" w:rsidR="00A311D4" w:rsidRPr="00D40183" w:rsidRDefault="00A311D4" w:rsidP="00A311D4">
      <w:pPr>
        <w:pStyle w:val="Heading3"/>
      </w:pPr>
      <w:r>
        <w:t>3.8.3</w:t>
      </w:r>
      <w:r w:rsidRPr="00D40183">
        <w:t xml:space="preserve"> </w:t>
      </w:r>
      <w:r>
        <w:t>Wider security portfolio options</w:t>
      </w:r>
    </w:p>
    <w:p w14:paraId="36E45576" w14:textId="77777777" w:rsidR="007D3981" w:rsidRDefault="00A311D4" w:rsidP="007D3981">
      <w:r>
        <w:t xml:space="preserve">Dedicated </w:t>
      </w:r>
      <w:r w:rsidR="007D3981">
        <w:t>Internet Access services can be further complemented by our wider Security Product Portfolio. Below is a short summary of some of the options available:</w:t>
      </w:r>
    </w:p>
    <w:p w14:paraId="36E45577" w14:textId="77777777" w:rsidR="007D3981" w:rsidRDefault="007D3981" w:rsidP="007D3981"/>
    <w:p w14:paraId="36E45578" w14:textId="77777777" w:rsidR="00A311D4" w:rsidRDefault="00A311D4">
      <w:pPr>
        <w:spacing w:line="240" w:lineRule="auto"/>
        <w:rPr>
          <w:rFonts w:cs="Arial"/>
          <w:bCs/>
          <w:iCs/>
          <w:color w:val="E2001A"/>
          <w:szCs w:val="22"/>
        </w:rPr>
      </w:pPr>
      <w:r>
        <w:rPr>
          <w:szCs w:val="22"/>
        </w:rPr>
        <w:br w:type="page"/>
      </w:r>
    </w:p>
    <w:p w14:paraId="36E45579" w14:textId="77777777" w:rsidR="007D3981" w:rsidRPr="00A311D4" w:rsidRDefault="007D3981" w:rsidP="00A311D4">
      <w:pPr>
        <w:pStyle w:val="Heading4"/>
        <w:rPr>
          <w:sz w:val="22"/>
          <w:szCs w:val="22"/>
        </w:rPr>
      </w:pPr>
      <w:r w:rsidRPr="00A311D4">
        <w:rPr>
          <w:sz w:val="22"/>
          <w:szCs w:val="22"/>
        </w:rPr>
        <w:lastRenderedPageBreak/>
        <w:t xml:space="preserve">3.8.4.1 Managed internet proxy </w:t>
      </w:r>
    </w:p>
    <w:p w14:paraId="36E4557A" w14:textId="77777777" w:rsidR="007D3981" w:rsidRDefault="007D3981" w:rsidP="007D3981">
      <w:r>
        <w:t>Our Managed Internet Proxy product protect the corporate network from incoming internet traffic, it includes integrated anti-x features, and also provide a better user experience for outgoing traffic through web filtering and caching features. We provide fine-grained policy based control to manage traffic by application, protocol, content type or user. Built-in caching and bandwidth management speeds up the delivery of business-critical web traffic while boosting end-users web response. The Anti-Virus (AV) capability scans for malware, viruses, worms, spyware, bots and Trojans entering through Web-based backdoors. For customers choosing either Blue Coat or Microsoft ISA solutions, we offer the ability for customers to view reports on web activity.</w:t>
      </w:r>
    </w:p>
    <w:p w14:paraId="36E4557B" w14:textId="77777777" w:rsidR="007D3981" w:rsidRPr="00A311D4" w:rsidRDefault="007D3981" w:rsidP="00A311D4">
      <w:pPr>
        <w:pStyle w:val="Heading4"/>
        <w:rPr>
          <w:sz w:val="22"/>
          <w:szCs w:val="22"/>
        </w:rPr>
      </w:pPr>
      <w:r w:rsidRPr="00A311D4">
        <w:rPr>
          <w:sz w:val="22"/>
          <w:szCs w:val="22"/>
        </w:rPr>
        <w:t>3.8.4.2 Email protection</w:t>
      </w:r>
    </w:p>
    <w:p w14:paraId="36E4557C" w14:textId="77777777" w:rsidR="007D3981" w:rsidRDefault="003973C2" w:rsidP="007D3981">
      <w:r>
        <w:t>The Vodafone</w:t>
      </w:r>
      <w:r w:rsidR="007D3981">
        <w:t xml:space="preserve"> Managed Email Protection service is a cloud based solution for protecting against virus, spam and unwanted content across every inbound and outbound email. To ensure complete email security, we have partnered with Message Labs (part of Symantec). The service does not require any upgrades of email servers or your Internet Access service from </w:t>
      </w:r>
      <w:r>
        <w:t>Vodafone</w:t>
      </w:r>
      <w:r w:rsidR="007D3981">
        <w:t>. Mail is redirected inbound by changes to mail domain records (MX) and outbound by static pointing of outbound mail to the allocated SMTP Mail towers. This allows rapid adoption of email protection across the organisation.</w:t>
      </w:r>
    </w:p>
    <w:p w14:paraId="36E4557D" w14:textId="77777777" w:rsidR="007D3981" w:rsidRPr="00A311D4" w:rsidRDefault="007D3981" w:rsidP="00A311D4">
      <w:pPr>
        <w:pStyle w:val="Heading4"/>
        <w:rPr>
          <w:sz w:val="22"/>
          <w:szCs w:val="22"/>
        </w:rPr>
      </w:pPr>
      <w:r w:rsidRPr="00A311D4">
        <w:rPr>
          <w:sz w:val="22"/>
          <w:szCs w:val="22"/>
        </w:rPr>
        <w:t>3.8.4.3 Managed firewall</w:t>
      </w:r>
    </w:p>
    <w:p w14:paraId="36E4557E" w14:textId="77777777" w:rsidR="007D3981" w:rsidRDefault="007D3981" w:rsidP="007D3981">
      <w:r>
        <w:t>The Managed Firewall Service is designed to offer a passive defence mechanism based on a set of defined Firewall rules. Firewall policies are defined using the principle of everything that is not explicitly allowed is denied. These policies can be defined using a combination of Source IP address (or network), destination IP address (or network) &amp; service port, e.g. HTTP, HTTPS, FTP etc. It is important to note that the function of a firewall is to filter traffic entering/leaving the network (This is sometimes referred to as border protection). A Firewall is part of the defence in depth approach that organisations need to provide comprehensive protection against threats.</w:t>
      </w:r>
    </w:p>
    <w:p w14:paraId="36E4557F" w14:textId="77777777" w:rsidR="007D3981" w:rsidRDefault="007D3981" w:rsidP="007D3981"/>
    <w:p w14:paraId="36E45580" w14:textId="77777777" w:rsidR="00A311D4" w:rsidRDefault="00A311D4">
      <w:pPr>
        <w:spacing w:line="240" w:lineRule="auto"/>
        <w:rPr>
          <w:rFonts w:eastAsia="Vodafone Lt" w:cs="Vodafone Lt"/>
          <w:color w:val="E60000"/>
          <w:spacing w:val="-2"/>
          <w:sz w:val="80"/>
          <w:szCs w:val="80"/>
          <w:lang w:val="en-US" w:eastAsia="ja-JP"/>
        </w:rPr>
      </w:pPr>
      <w:r>
        <w:br w:type="page"/>
      </w:r>
    </w:p>
    <w:p w14:paraId="36E45581" w14:textId="77777777" w:rsidR="00FE0C3D" w:rsidRDefault="00FE0C3D" w:rsidP="00FE0C3D">
      <w:pPr>
        <w:pStyle w:val="Heading1"/>
      </w:pPr>
      <w:bookmarkStart w:id="13" w:name="_Toc403566098"/>
      <w:r>
        <w:lastRenderedPageBreak/>
        <w:t>4.0 Technical information</w:t>
      </w:r>
      <w:bookmarkEnd w:id="13"/>
    </w:p>
    <w:p w14:paraId="36E45582" w14:textId="77777777" w:rsidR="00FE0C3D" w:rsidRPr="00A311D4" w:rsidRDefault="00FE0C3D" w:rsidP="00A311D4">
      <w:pPr>
        <w:pStyle w:val="Heading2"/>
      </w:pPr>
      <w:bookmarkStart w:id="14" w:name="_Toc403566099"/>
      <w:r w:rsidRPr="00A311D4">
        <w:t>4.1 Routing</w:t>
      </w:r>
      <w:bookmarkEnd w:id="14"/>
    </w:p>
    <w:p w14:paraId="36E45583" w14:textId="77777777" w:rsidR="00FE0C3D" w:rsidRDefault="00FE0C3D" w:rsidP="00FE0C3D">
      <w:pPr>
        <w:pStyle w:val="Subheadnospace"/>
      </w:pPr>
    </w:p>
    <w:p w14:paraId="36E45584" w14:textId="77777777" w:rsidR="00FE0C3D" w:rsidRDefault="009E6B62" w:rsidP="00A311D4">
      <w:pPr>
        <w:pStyle w:val="Heading3"/>
      </w:pPr>
      <w:r>
        <w:t xml:space="preserve">4.1.1 </w:t>
      </w:r>
      <w:r w:rsidR="00FE0C3D">
        <w:t>Static Route</w:t>
      </w:r>
    </w:p>
    <w:p w14:paraId="36E45585" w14:textId="77777777" w:rsidR="00FE0C3D" w:rsidRDefault="00FE0C3D" w:rsidP="00FE0C3D">
      <w:r>
        <w:t>The customer router is configured with a default route via our internet edge router. The internet router advertises the customer prefix range to the internet through a static route(s) redistributed into BGP.</w:t>
      </w:r>
    </w:p>
    <w:p w14:paraId="36E45586" w14:textId="77777777" w:rsidR="00FE0C3D" w:rsidRDefault="00FE0C3D" w:rsidP="00FE0C3D">
      <w:r>
        <w:rPr>
          <w:noProof/>
        </w:rPr>
        <w:drawing>
          <wp:anchor distT="0" distB="0" distL="114300" distR="114300" simplePos="0" relativeHeight="251663360" behindDoc="0" locked="0" layoutInCell="1" allowOverlap="1" wp14:anchorId="36E456F4" wp14:editId="36E456F5">
            <wp:simplePos x="0" y="0"/>
            <wp:positionH relativeFrom="column">
              <wp:posOffset>356870</wp:posOffset>
            </wp:positionH>
            <wp:positionV relativeFrom="paragraph">
              <wp:posOffset>116840</wp:posOffset>
            </wp:positionV>
            <wp:extent cx="6109335" cy="1085215"/>
            <wp:effectExtent l="0" t="0" r="12065" b="698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09335" cy="1085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45587" w14:textId="77777777" w:rsidR="00FE0C3D" w:rsidRDefault="00FE0C3D" w:rsidP="00FE0C3D"/>
    <w:p w14:paraId="36E45588" w14:textId="77777777" w:rsidR="00FE0C3D" w:rsidRDefault="00FE0C3D" w:rsidP="00FE0C3D"/>
    <w:p w14:paraId="36E45589" w14:textId="77777777" w:rsidR="00FE0C3D" w:rsidRDefault="00FE0C3D" w:rsidP="00FE0C3D">
      <w:pPr>
        <w:pStyle w:val="Subheadnospace"/>
      </w:pPr>
    </w:p>
    <w:p w14:paraId="36E4558A" w14:textId="77777777" w:rsidR="00FE0C3D" w:rsidRDefault="00FE0C3D" w:rsidP="00FE0C3D">
      <w:pPr>
        <w:pStyle w:val="Subheadnospace"/>
      </w:pPr>
    </w:p>
    <w:p w14:paraId="36E4558B" w14:textId="77777777" w:rsidR="00FE0C3D" w:rsidRDefault="00FE0C3D" w:rsidP="00FE0C3D">
      <w:pPr>
        <w:pStyle w:val="Subheadnospace"/>
      </w:pPr>
    </w:p>
    <w:p w14:paraId="36E4558C" w14:textId="77777777" w:rsidR="00FE0C3D" w:rsidRDefault="00FE0C3D" w:rsidP="00FE0C3D">
      <w:pPr>
        <w:pStyle w:val="Subheadnospace"/>
      </w:pPr>
    </w:p>
    <w:p w14:paraId="36E4558D" w14:textId="77777777" w:rsidR="00FE0C3D" w:rsidRDefault="00FE0C3D" w:rsidP="00FE0C3D">
      <w:pPr>
        <w:pStyle w:val="Subheadnospace"/>
      </w:pPr>
    </w:p>
    <w:p w14:paraId="36E4558E" w14:textId="77777777" w:rsidR="009E6B62" w:rsidRDefault="009E6B62" w:rsidP="009E6B62">
      <w:pPr>
        <w:pStyle w:val="Heading3"/>
      </w:pPr>
      <w:r>
        <w:t>4.1.2 BGP with default route</w:t>
      </w:r>
    </w:p>
    <w:p w14:paraId="36E4558F" w14:textId="77777777" w:rsidR="00FE0C3D" w:rsidRDefault="00FE0C3D" w:rsidP="00FE0C3D">
      <w:r>
        <w:t>The customer router will be configured to establish a BGP session with our internet edge router using a private ASN assigned by Vodafone. This routing option is the minimum required when a resilient service is used.</w:t>
      </w:r>
    </w:p>
    <w:p w14:paraId="36E45590" w14:textId="77777777" w:rsidR="009E6B62" w:rsidRDefault="009E6B62" w:rsidP="00FE0C3D"/>
    <w:p w14:paraId="36E45591" w14:textId="77777777" w:rsidR="009E6B62" w:rsidRDefault="00FE0C3D" w:rsidP="009E6B62">
      <w:pPr>
        <w:pStyle w:val="ListParagraph"/>
        <w:numPr>
          <w:ilvl w:val="0"/>
          <w:numId w:val="38"/>
        </w:numPr>
      </w:pPr>
      <w:r>
        <w:t>The customer would advertise the ranges assigned to them or their own provider independent IP space to the internet router</w:t>
      </w:r>
      <w:r w:rsidR="009E6B62">
        <w:t>.</w:t>
      </w:r>
    </w:p>
    <w:p w14:paraId="36E45592" w14:textId="77777777" w:rsidR="00FE0C3D" w:rsidRDefault="00FE0C3D" w:rsidP="009E6B62">
      <w:pPr>
        <w:pStyle w:val="ListParagraph"/>
        <w:numPr>
          <w:ilvl w:val="0"/>
          <w:numId w:val="38"/>
        </w:numPr>
      </w:pPr>
      <w:r>
        <w:t xml:space="preserve">The internet router will only advertise a single default route back to the customer router. </w:t>
      </w:r>
    </w:p>
    <w:p w14:paraId="36E45593" w14:textId="77777777" w:rsidR="009E6B62" w:rsidRDefault="009E6B62" w:rsidP="009E6B62">
      <w:pPr>
        <w:spacing w:line="240" w:lineRule="auto"/>
      </w:pPr>
    </w:p>
    <w:p w14:paraId="36E45594" w14:textId="77777777" w:rsidR="009E6B62" w:rsidRDefault="009E6B62" w:rsidP="009E6B62">
      <w:pPr>
        <w:spacing w:line="240" w:lineRule="auto"/>
      </w:pPr>
    </w:p>
    <w:p w14:paraId="36E45595" w14:textId="77777777" w:rsidR="009E6B62" w:rsidRDefault="009E6B62" w:rsidP="009E6B62">
      <w:pPr>
        <w:spacing w:line="240" w:lineRule="auto"/>
      </w:pPr>
    </w:p>
    <w:p w14:paraId="36E45596" w14:textId="77777777" w:rsidR="009E6B62" w:rsidRDefault="009E6B62" w:rsidP="009E6B62">
      <w:pPr>
        <w:spacing w:line="240" w:lineRule="auto"/>
      </w:pPr>
    </w:p>
    <w:p w14:paraId="36E45597" w14:textId="77777777" w:rsidR="00FE0C3D" w:rsidRDefault="00FE0C3D" w:rsidP="009E6B62">
      <w:pPr>
        <w:spacing w:line="240" w:lineRule="auto"/>
      </w:pPr>
      <w:r>
        <w:rPr>
          <w:noProof/>
        </w:rPr>
        <w:drawing>
          <wp:anchor distT="0" distB="0" distL="114300" distR="114300" simplePos="0" relativeHeight="251664384" behindDoc="0" locked="1" layoutInCell="1" allowOverlap="0" wp14:anchorId="36E456F6" wp14:editId="36E456F7">
            <wp:simplePos x="0" y="0"/>
            <wp:positionH relativeFrom="column">
              <wp:posOffset>351155</wp:posOffset>
            </wp:positionH>
            <wp:positionV relativeFrom="paragraph">
              <wp:posOffset>-532765</wp:posOffset>
            </wp:positionV>
            <wp:extent cx="6109335" cy="1296035"/>
            <wp:effectExtent l="0" t="0" r="5715"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09335" cy="1296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45598" w14:textId="77777777" w:rsidR="00FE0C3D" w:rsidRDefault="00FE0C3D" w:rsidP="00FE0C3D"/>
    <w:p w14:paraId="36E45599" w14:textId="77777777" w:rsidR="00FE0C3D" w:rsidRDefault="00FE0C3D" w:rsidP="00FE0C3D"/>
    <w:p w14:paraId="36E4559A" w14:textId="77777777" w:rsidR="00FE0C3D" w:rsidRDefault="00FE0C3D" w:rsidP="00FE0C3D">
      <w:pPr>
        <w:rPr>
          <w:rStyle w:val="SubheadnospaceChar"/>
        </w:rPr>
      </w:pPr>
    </w:p>
    <w:p w14:paraId="36E4559B" w14:textId="77777777" w:rsidR="009E6B62" w:rsidRDefault="009E6B62" w:rsidP="00FE0C3D">
      <w:pPr>
        <w:rPr>
          <w:rStyle w:val="SubheadnospaceChar"/>
          <w:color w:val="auto"/>
          <w:sz w:val="16"/>
          <w:szCs w:val="16"/>
        </w:rPr>
      </w:pPr>
    </w:p>
    <w:p w14:paraId="36E4559C" w14:textId="77777777" w:rsidR="009E6B62" w:rsidRDefault="009E6B62" w:rsidP="00FE0C3D">
      <w:pPr>
        <w:rPr>
          <w:rStyle w:val="SubheadnospaceChar"/>
          <w:color w:val="auto"/>
          <w:sz w:val="16"/>
          <w:szCs w:val="16"/>
        </w:rPr>
      </w:pPr>
    </w:p>
    <w:p w14:paraId="36E4559D" w14:textId="77777777" w:rsidR="00FE0C3D" w:rsidRPr="009E6B62" w:rsidRDefault="00FE0C3D" w:rsidP="00FE0C3D">
      <w:pPr>
        <w:rPr>
          <w:sz w:val="16"/>
          <w:szCs w:val="16"/>
        </w:rPr>
      </w:pPr>
      <w:r w:rsidRPr="009E6B62">
        <w:rPr>
          <w:rStyle w:val="SubheadnospaceChar"/>
          <w:color w:val="auto"/>
          <w:sz w:val="16"/>
          <w:szCs w:val="16"/>
        </w:rPr>
        <w:t>Note:</w:t>
      </w:r>
      <w:r w:rsidRPr="009E6B62">
        <w:rPr>
          <w:color w:val="auto"/>
          <w:sz w:val="16"/>
          <w:szCs w:val="16"/>
        </w:rPr>
        <w:t xml:space="preserve"> </w:t>
      </w:r>
      <w:r w:rsidRPr="009E6B62">
        <w:rPr>
          <w:sz w:val="16"/>
          <w:szCs w:val="16"/>
        </w:rPr>
        <w:t xml:space="preserve">Default BGP Timers will be used as standard for </w:t>
      </w:r>
      <w:proofErr w:type="spellStart"/>
      <w:r w:rsidRPr="009E6B62">
        <w:rPr>
          <w:sz w:val="16"/>
          <w:szCs w:val="16"/>
        </w:rPr>
        <w:t>DIAoMSP</w:t>
      </w:r>
      <w:proofErr w:type="spellEnd"/>
      <w:r w:rsidRPr="009E6B62">
        <w:rPr>
          <w:sz w:val="16"/>
          <w:szCs w:val="16"/>
        </w:rPr>
        <w:t xml:space="preserve"> services, including existing migrated services that use non-default timers. Default BGP timers are 60 seconds/180 seconds for keep-alive / hold-time. Where </w:t>
      </w:r>
      <w:proofErr w:type="spellStart"/>
      <w:r w:rsidRPr="009E6B62">
        <w:rPr>
          <w:sz w:val="16"/>
          <w:szCs w:val="16"/>
        </w:rPr>
        <w:t>customer’s</w:t>
      </w:r>
      <w:proofErr w:type="spellEnd"/>
      <w:r w:rsidRPr="009E6B62">
        <w:rPr>
          <w:sz w:val="16"/>
          <w:szCs w:val="16"/>
        </w:rPr>
        <w:t xml:space="preserve"> who have dual-homed sites, require increased service fail-over, we can, upon request, tune the BGP timers for the PRIMARY site only, to a maximum of 10 seconds / 30 seconds </w:t>
      </w:r>
      <w:proofErr w:type="spellStart"/>
      <w:r w:rsidRPr="009E6B62">
        <w:rPr>
          <w:sz w:val="16"/>
          <w:szCs w:val="16"/>
        </w:rPr>
        <w:t>keepalive</w:t>
      </w:r>
      <w:proofErr w:type="spellEnd"/>
      <w:r w:rsidRPr="009E6B62">
        <w:rPr>
          <w:sz w:val="16"/>
          <w:szCs w:val="16"/>
        </w:rPr>
        <w:t>/</w:t>
      </w:r>
      <w:proofErr w:type="spellStart"/>
      <w:r w:rsidRPr="009E6B62">
        <w:rPr>
          <w:sz w:val="16"/>
          <w:szCs w:val="16"/>
        </w:rPr>
        <w:t>holdtime</w:t>
      </w:r>
      <w:proofErr w:type="spellEnd"/>
      <w:r w:rsidRPr="009E6B62">
        <w:rPr>
          <w:sz w:val="16"/>
          <w:szCs w:val="16"/>
        </w:rPr>
        <w:t>.</w:t>
      </w:r>
    </w:p>
    <w:p w14:paraId="36E4559E" w14:textId="77777777" w:rsidR="00FE0C3D" w:rsidRDefault="00FE0C3D" w:rsidP="00FE0C3D"/>
    <w:p w14:paraId="36E4559F" w14:textId="77777777" w:rsidR="009E6B62" w:rsidRDefault="009E6B62" w:rsidP="00FE0C3D">
      <w:pPr>
        <w:pStyle w:val="Subheadnospace"/>
      </w:pPr>
    </w:p>
    <w:p w14:paraId="36E455A0" w14:textId="77777777" w:rsidR="009E6B62" w:rsidRDefault="009E6B62" w:rsidP="009E6B62">
      <w:pPr>
        <w:pStyle w:val="Heading3"/>
      </w:pPr>
      <w:r>
        <w:t>4.1.3 BGP Full Table</w:t>
      </w:r>
    </w:p>
    <w:p w14:paraId="36E455A1" w14:textId="77777777" w:rsidR="00FE0C3D" w:rsidRDefault="00FE0C3D" w:rsidP="00FE0C3D">
      <w:r>
        <w:t>The same diagram applies to both public and private ASNs as the only difference is the use of private or publicly assigned ASNs.</w:t>
      </w:r>
    </w:p>
    <w:p w14:paraId="36E455A2" w14:textId="77777777" w:rsidR="007D3981" w:rsidRDefault="007D3981" w:rsidP="007D3981"/>
    <w:p w14:paraId="36E455A3" w14:textId="77777777" w:rsidR="007D3981" w:rsidRDefault="007D3981" w:rsidP="007D3981"/>
    <w:p w14:paraId="36E455A4" w14:textId="77777777" w:rsidR="00FE0C3D" w:rsidRDefault="00FE0C3D" w:rsidP="00FE0C3D"/>
    <w:p w14:paraId="36E455A5" w14:textId="77777777" w:rsidR="00FE0C3D" w:rsidRDefault="00FE0C3D" w:rsidP="00FE0C3D"/>
    <w:p w14:paraId="36E455A6" w14:textId="77777777" w:rsidR="00FE0C3D" w:rsidRDefault="00FE0C3D" w:rsidP="00FE0C3D"/>
    <w:p w14:paraId="36E455A7" w14:textId="77777777" w:rsidR="00FE0C3D" w:rsidRDefault="00FE0C3D" w:rsidP="00FE0C3D">
      <w:r>
        <w:rPr>
          <w:noProof/>
        </w:rPr>
        <w:drawing>
          <wp:anchor distT="0" distB="0" distL="114300" distR="114300" simplePos="0" relativeHeight="251666432" behindDoc="0" locked="1" layoutInCell="1" allowOverlap="0" wp14:anchorId="36E456F8" wp14:editId="36E456F9">
            <wp:simplePos x="0" y="0"/>
            <wp:positionH relativeFrom="column">
              <wp:posOffset>334010</wp:posOffset>
            </wp:positionH>
            <wp:positionV relativeFrom="paragraph">
              <wp:posOffset>-669925</wp:posOffset>
            </wp:positionV>
            <wp:extent cx="6109335" cy="1296035"/>
            <wp:effectExtent l="0" t="0" r="12065"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09335" cy="1296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455A8" w14:textId="77777777" w:rsidR="00FE0C3D" w:rsidRDefault="00FE0C3D" w:rsidP="00FE0C3D"/>
    <w:p w14:paraId="36E455A9" w14:textId="77777777" w:rsidR="009E6B62" w:rsidRDefault="00FE0C3D" w:rsidP="009E6B62">
      <w:r>
        <w:lastRenderedPageBreak/>
        <w:t xml:space="preserve">The customer router will be configured to establish a BGP session with </w:t>
      </w:r>
      <w:r w:rsidR="009E6B62">
        <w:t xml:space="preserve">the internet router using </w:t>
      </w:r>
      <w:proofErr w:type="gramStart"/>
      <w:r w:rsidR="009E6B62">
        <w:t xml:space="preserve">their </w:t>
      </w:r>
      <w:r>
        <w:t>own</w:t>
      </w:r>
      <w:proofErr w:type="gramEnd"/>
      <w:r>
        <w:t xml:space="preserve"> ASN</w:t>
      </w:r>
      <w:r w:rsidR="009E6B62">
        <w:t xml:space="preserve"> or one assigned by Vodafone.  </w:t>
      </w:r>
    </w:p>
    <w:p w14:paraId="36E455AA" w14:textId="77777777" w:rsidR="009E6B62" w:rsidRDefault="00FE0C3D" w:rsidP="009E6B62">
      <w:pPr>
        <w:pStyle w:val="ListParagraph"/>
        <w:numPr>
          <w:ilvl w:val="0"/>
          <w:numId w:val="39"/>
        </w:numPr>
      </w:pPr>
      <w:r>
        <w:t>The customer would advertise the ranges assigned to them or their own provider independent IP space to the internet router</w:t>
      </w:r>
      <w:r w:rsidR="009E6B62">
        <w:t>.</w:t>
      </w:r>
    </w:p>
    <w:p w14:paraId="36E455AB" w14:textId="77777777" w:rsidR="00FE0C3D" w:rsidRDefault="00FE0C3D" w:rsidP="009E6B62">
      <w:pPr>
        <w:pStyle w:val="ListParagraph"/>
        <w:numPr>
          <w:ilvl w:val="0"/>
          <w:numId w:val="39"/>
        </w:numPr>
      </w:pPr>
      <w:r>
        <w:t>The internet router would advertise a full internet routing table to the customer.</w:t>
      </w:r>
    </w:p>
    <w:p w14:paraId="36E455AC" w14:textId="77777777" w:rsidR="00FE0C3D" w:rsidRDefault="00FE0C3D" w:rsidP="00FE0C3D"/>
    <w:p w14:paraId="36E455AD" w14:textId="77777777" w:rsidR="00FE0C3D" w:rsidRPr="009E6B62" w:rsidRDefault="00FE0C3D" w:rsidP="00FE0C3D">
      <w:pPr>
        <w:rPr>
          <w:sz w:val="16"/>
          <w:szCs w:val="16"/>
        </w:rPr>
      </w:pPr>
      <w:r w:rsidRPr="009E6B62">
        <w:rPr>
          <w:rStyle w:val="SubheadnospaceChar"/>
          <w:color w:val="auto"/>
          <w:sz w:val="16"/>
          <w:szCs w:val="16"/>
        </w:rPr>
        <w:t>Note:</w:t>
      </w:r>
      <w:r w:rsidRPr="009E6B62">
        <w:rPr>
          <w:color w:val="auto"/>
          <w:sz w:val="16"/>
          <w:szCs w:val="16"/>
        </w:rPr>
        <w:t xml:space="preserve"> </w:t>
      </w:r>
      <w:r w:rsidRPr="009E6B62">
        <w:rPr>
          <w:sz w:val="16"/>
          <w:szCs w:val="16"/>
        </w:rPr>
        <w:t xml:space="preserve">Default BGP Timers will be used as standard for </w:t>
      </w:r>
      <w:proofErr w:type="spellStart"/>
      <w:r w:rsidRPr="009E6B62">
        <w:rPr>
          <w:sz w:val="16"/>
          <w:szCs w:val="16"/>
        </w:rPr>
        <w:t>DIAoMSP</w:t>
      </w:r>
      <w:proofErr w:type="spellEnd"/>
      <w:r w:rsidRPr="009E6B62">
        <w:rPr>
          <w:sz w:val="16"/>
          <w:szCs w:val="16"/>
        </w:rPr>
        <w:t xml:space="preserve"> services, including existing migrated services that use non-default timers. Default BGP timers are 60 seconds /180 seconds for keep-alive / hold-time. Where </w:t>
      </w:r>
      <w:proofErr w:type="spellStart"/>
      <w:r w:rsidRPr="009E6B62">
        <w:rPr>
          <w:sz w:val="16"/>
          <w:szCs w:val="16"/>
        </w:rPr>
        <w:t>customer’s</w:t>
      </w:r>
      <w:proofErr w:type="spellEnd"/>
      <w:r w:rsidRPr="009E6B62">
        <w:rPr>
          <w:sz w:val="16"/>
          <w:szCs w:val="16"/>
        </w:rPr>
        <w:t xml:space="preserve"> who have dual-homed sites, require increased service fail-over, we are able to tune, upon request, the BGP timers for the PRIMARY site only, to a maximum of 10 seconds / 30 seconds </w:t>
      </w:r>
      <w:proofErr w:type="spellStart"/>
      <w:r w:rsidRPr="009E6B62">
        <w:rPr>
          <w:sz w:val="16"/>
          <w:szCs w:val="16"/>
        </w:rPr>
        <w:t>keepalive</w:t>
      </w:r>
      <w:proofErr w:type="spellEnd"/>
      <w:r w:rsidRPr="009E6B62">
        <w:rPr>
          <w:sz w:val="16"/>
          <w:szCs w:val="16"/>
        </w:rPr>
        <w:t xml:space="preserve"> / </w:t>
      </w:r>
      <w:proofErr w:type="spellStart"/>
      <w:r w:rsidRPr="009E6B62">
        <w:rPr>
          <w:sz w:val="16"/>
          <w:szCs w:val="16"/>
        </w:rPr>
        <w:t>holdtime</w:t>
      </w:r>
      <w:proofErr w:type="spellEnd"/>
      <w:r w:rsidRPr="009E6B62">
        <w:rPr>
          <w:sz w:val="16"/>
          <w:szCs w:val="16"/>
        </w:rPr>
        <w:t>.</w:t>
      </w:r>
    </w:p>
    <w:p w14:paraId="36E455AE" w14:textId="77777777" w:rsidR="00FE0C3D" w:rsidRDefault="00FE0C3D" w:rsidP="00FE0C3D"/>
    <w:p w14:paraId="36E455AF" w14:textId="77777777" w:rsidR="009E6B62" w:rsidRPr="00983AD2" w:rsidRDefault="00983AD2" w:rsidP="00983AD2">
      <w:pPr>
        <w:pStyle w:val="Heading2"/>
      </w:pPr>
      <w:bookmarkStart w:id="15" w:name="_Toc403566100"/>
      <w:r>
        <w:t xml:space="preserve">4.1 </w:t>
      </w:r>
      <w:r w:rsidR="009E6B62" w:rsidRPr="00983AD2">
        <w:t>Managed customer routers</w:t>
      </w:r>
      <w:bookmarkEnd w:id="15"/>
    </w:p>
    <w:p w14:paraId="36E455B0" w14:textId="77777777" w:rsidR="009E6B62" w:rsidRDefault="00FE0C3D" w:rsidP="009E6B62">
      <w:r>
        <w:t>The latest list of managed routers available with the DIA service can be obtained from your sales representative. We will configure the router, as per your order, for any of</w:t>
      </w:r>
      <w:r w:rsidR="009E6B62">
        <w:t xml:space="preserve"> the following routing options:</w:t>
      </w:r>
    </w:p>
    <w:p w14:paraId="36E455B1" w14:textId="77777777" w:rsidR="009E6B62" w:rsidRDefault="009E6B62" w:rsidP="009E6B62"/>
    <w:p w14:paraId="36E455B2" w14:textId="77777777" w:rsidR="009E6B62" w:rsidRDefault="00FE0C3D" w:rsidP="009E6B62">
      <w:pPr>
        <w:pStyle w:val="ListParagraph"/>
        <w:numPr>
          <w:ilvl w:val="0"/>
          <w:numId w:val="41"/>
        </w:numPr>
      </w:pPr>
      <w:r w:rsidRPr="009E6B62">
        <w:rPr>
          <w:rStyle w:val="SubheadnospaceChar"/>
          <w:color w:val="auto"/>
        </w:rPr>
        <w:t>NAT</w:t>
      </w:r>
      <w:r w:rsidRPr="009E6B62">
        <w:rPr>
          <w:color w:val="auto"/>
        </w:rPr>
        <w:t xml:space="preserve"> </w:t>
      </w:r>
      <w:r>
        <w:t>– Network Address Translation (NAT) does not require a static/fixed IP address to be allocated. It can be achieved over DIA by the customer either purchasing a managed customer site router or a Managed Firewall.  Alternatively the customer can employ their own router or firewall to achieve NAT. NAT is not appropriate where the customer wishes to advertise their web site and/or presence on the Internet.</w:t>
      </w:r>
    </w:p>
    <w:p w14:paraId="36E455B3" w14:textId="77777777" w:rsidR="009E6B62" w:rsidRDefault="00FE0C3D" w:rsidP="009E6B62">
      <w:pPr>
        <w:pStyle w:val="ListParagraph"/>
        <w:numPr>
          <w:ilvl w:val="0"/>
          <w:numId w:val="41"/>
        </w:numPr>
      </w:pPr>
      <w:r w:rsidRPr="009E6B62">
        <w:rPr>
          <w:rStyle w:val="SubheadnospaceChar"/>
          <w:color w:val="auto"/>
        </w:rPr>
        <w:t>STATIC</w:t>
      </w:r>
      <w:r>
        <w:t xml:space="preserve"> – Using static routing, the customer is provided with a statically configured default route so that traffic can </w:t>
      </w:r>
      <w:r w:rsidR="00983AD2">
        <w:t>be routed to our Internet Backbo</w:t>
      </w:r>
      <w:r>
        <w:t xml:space="preserve">ne.  </w:t>
      </w:r>
    </w:p>
    <w:p w14:paraId="36E455B4" w14:textId="77777777" w:rsidR="009E6B62" w:rsidRDefault="00FE0C3D" w:rsidP="009E6B62">
      <w:pPr>
        <w:pStyle w:val="ListParagraph"/>
        <w:numPr>
          <w:ilvl w:val="0"/>
          <w:numId w:val="41"/>
        </w:numPr>
      </w:pPr>
      <w:r w:rsidRPr="009E6B62">
        <w:rPr>
          <w:rStyle w:val="SubheadnospaceChar"/>
          <w:color w:val="auto"/>
        </w:rPr>
        <w:t>BGP</w:t>
      </w:r>
      <w:r>
        <w:t xml:space="preserve"> – Using BGP a dynamic routing interface is established between the cust</w:t>
      </w:r>
      <w:r w:rsidR="00684B66">
        <w:t>omer and Vodafon</w:t>
      </w:r>
      <w:r>
        <w:t xml:space="preserve">e.  BGP allows and provides the customer with control over the routes advertised to </w:t>
      </w:r>
      <w:r w:rsidR="00684B66">
        <w:t xml:space="preserve">Vodafone </w:t>
      </w:r>
      <w:r>
        <w:t xml:space="preserve">and ultimately the wider internet.  BGP is especially beneficial when a customer takes more than one link from us and wishes to use the links for Resilient Service fail-over or load-balanced configurations.  </w:t>
      </w:r>
    </w:p>
    <w:p w14:paraId="36E455B5" w14:textId="77777777" w:rsidR="00FE0C3D" w:rsidRDefault="00FE0C3D" w:rsidP="009E6B62">
      <w:pPr>
        <w:pStyle w:val="ListParagraph"/>
        <w:numPr>
          <w:ilvl w:val="0"/>
          <w:numId w:val="41"/>
        </w:numPr>
      </w:pPr>
      <w:r w:rsidRPr="009E6B62">
        <w:rPr>
          <w:rStyle w:val="SubheadnospaceChar"/>
          <w:color w:val="auto"/>
        </w:rPr>
        <w:t>HSRP</w:t>
      </w:r>
      <w:r>
        <w:t xml:space="preserve"> – will be deployed where we provide multiple managed </w:t>
      </w:r>
      <w:proofErr w:type="gramStart"/>
      <w:r>
        <w:t>customer</w:t>
      </w:r>
      <w:proofErr w:type="gramEnd"/>
      <w:r>
        <w:t xml:space="preserve"> site routers with resilient services.</w:t>
      </w:r>
    </w:p>
    <w:p w14:paraId="36E455B6" w14:textId="77777777" w:rsidR="009E6B62" w:rsidRDefault="009E6B62" w:rsidP="009E6B62">
      <w:pPr>
        <w:spacing w:line="240" w:lineRule="auto"/>
      </w:pPr>
    </w:p>
    <w:p w14:paraId="36E455B7" w14:textId="77777777" w:rsidR="00FE0C3D" w:rsidRDefault="00FE0C3D" w:rsidP="009E6B62">
      <w:pPr>
        <w:pStyle w:val="Heading2"/>
      </w:pPr>
      <w:bookmarkStart w:id="16" w:name="_Toc403566101"/>
      <w:r>
        <w:t>4.2 Management traffic</w:t>
      </w:r>
      <w:bookmarkEnd w:id="16"/>
    </w:p>
    <w:p w14:paraId="36E455B8" w14:textId="77777777" w:rsidR="00FE0C3D" w:rsidRDefault="00FE0C3D" w:rsidP="00FE0C3D">
      <w:r>
        <w:t xml:space="preserve">The </w:t>
      </w:r>
      <w:r w:rsidR="009E6B62">
        <w:t xml:space="preserve">Dedicated </w:t>
      </w:r>
      <w:r>
        <w:t xml:space="preserve">Internet Access service will be managed in-band. Service bandwidths are inclusive therefore of a small amount of bandwidth which will be used for management purposes. Where sites are connected using third party Fibre Ethernet circuits, we may locate a dedicated Vodafone 1U </w:t>
      </w:r>
      <w:proofErr w:type="spellStart"/>
      <w:r>
        <w:t>Adva</w:t>
      </w:r>
      <w:proofErr w:type="spellEnd"/>
      <w:r>
        <w:t xml:space="preserve"> NTE at the customer site behind the 3rd Party Provider’s NTE. This will function as our service demarcation point and will assist with our remote management of the access circuit.</w:t>
      </w:r>
    </w:p>
    <w:p w14:paraId="36E455B9" w14:textId="77777777" w:rsidR="00FE0C3D" w:rsidRDefault="00FE0C3D" w:rsidP="008F5038">
      <w:pPr>
        <w:pStyle w:val="Heading2"/>
      </w:pPr>
      <w:bookmarkStart w:id="17" w:name="_Toc403566102"/>
      <w:r>
        <w:t>4.3 Wires only services</w:t>
      </w:r>
      <w:bookmarkEnd w:id="17"/>
    </w:p>
    <w:p w14:paraId="36E455BA" w14:textId="77777777" w:rsidR="00FE0C3D" w:rsidRDefault="00FE0C3D" w:rsidP="00FE0C3D">
      <w:r>
        <w:t xml:space="preserve">Where we do not provide Managed Customer Site Routers, the service demarcation point will be the LAN interface of the access circuit NTE at the customer site. Except where 2Mbps access circuits are provided over leased lines, the LAN interface will be configured as an IEEE 802.1Q port to support our management traffic which has an 802.1P </w:t>
      </w:r>
      <w:proofErr w:type="spellStart"/>
      <w:r>
        <w:t>QoS</w:t>
      </w:r>
      <w:proofErr w:type="spellEnd"/>
      <w:r>
        <w:t xml:space="preserve"> marking. The customer traffic will pass over the same VLAN as the management traffic. The VLAN ID is assigned by Vodafone during Provisioning.</w:t>
      </w:r>
    </w:p>
    <w:p w14:paraId="36E455BB" w14:textId="77777777" w:rsidR="00FE0C3D" w:rsidRDefault="00FE0C3D" w:rsidP="00FE0C3D"/>
    <w:p w14:paraId="36E455BC" w14:textId="77777777" w:rsidR="00FE0C3D" w:rsidRDefault="00FE0C3D" w:rsidP="00FE0C3D">
      <w:r>
        <w:t>Where you order a wires only service, please request a copy of our guide to customer site router configuration.</w:t>
      </w:r>
    </w:p>
    <w:p w14:paraId="36E455BD" w14:textId="77777777" w:rsidR="00FE0C3D" w:rsidRDefault="00FE0C3D" w:rsidP="00FE0C3D"/>
    <w:p w14:paraId="36E455BE" w14:textId="77777777" w:rsidR="00FE0C3D" w:rsidRDefault="00FE0C3D" w:rsidP="00FE0C3D">
      <w:r>
        <w:t>Where we do not provide Managed Customer Site Routers, then Resilience options, detailed in section 4.4 below, will not be configured by Vodafone. This however does not prevent the Customer from configuring their CPE devices to use a multiple DIA over MSP connections to provide resilience. It does mean that Vodafone will not provide direct support for these resilient scenarios.</w:t>
      </w:r>
    </w:p>
    <w:p w14:paraId="36E455BF" w14:textId="77777777" w:rsidR="009E6B62" w:rsidRDefault="009E6B62">
      <w:pPr>
        <w:spacing w:line="240" w:lineRule="auto"/>
      </w:pPr>
      <w:r>
        <w:br w:type="page"/>
      </w:r>
    </w:p>
    <w:p w14:paraId="36E455C0" w14:textId="77777777" w:rsidR="00FE0C3D" w:rsidRDefault="00FE0C3D" w:rsidP="008F5038">
      <w:pPr>
        <w:pStyle w:val="Heading2"/>
      </w:pPr>
      <w:bookmarkStart w:id="18" w:name="_Toc403566103"/>
      <w:r>
        <w:lastRenderedPageBreak/>
        <w:t>4.4 Resilient services</w:t>
      </w:r>
      <w:bookmarkEnd w:id="18"/>
    </w:p>
    <w:p w14:paraId="36E455C1" w14:textId="77777777" w:rsidR="00FE0C3D" w:rsidRDefault="00FE0C3D" w:rsidP="008F5038">
      <w:pPr>
        <w:pStyle w:val="Heading3"/>
      </w:pPr>
      <w:r>
        <w:t>4.4.1 Dual parent (fully diverse)</w:t>
      </w:r>
    </w:p>
    <w:p w14:paraId="36E455C2" w14:textId="77777777" w:rsidR="00FE0C3D" w:rsidRDefault="003A7B33" w:rsidP="00FE0C3D">
      <w:bookmarkStart w:id="19" w:name="_Toc313008449"/>
      <w:r>
        <w:rPr>
          <w:noProof/>
        </w:rPr>
        <w:drawing>
          <wp:anchor distT="0" distB="0" distL="114300" distR="114300" simplePos="0" relativeHeight="251667456" behindDoc="0" locked="0" layoutInCell="1" allowOverlap="1" wp14:anchorId="36E456FA" wp14:editId="36E456FB">
            <wp:simplePos x="0" y="0"/>
            <wp:positionH relativeFrom="column">
              <wp:posOffset>1316355</wp:posOffset>
            </wp:positionH>
            <wp:positionV relativeFrom="paragraph">
              <wp:posOffset>140335</wp:posOffset>
            </wp:positionV>
            <wp:extent cx="4432300" cy="2120900"/>
            <wp:effectExtent l="0" t="0" r="6350" b="0"/>
            <wp:wrapNone/>
            <wp:docPr id="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32300" cy="21209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9"/>
    </w:p>
    <w:p w14:paraId="36E455C3" w14:textId="77777777" w:rsidR="00FE0C3D" w:rsidRDefault="00FE0C3D" w:rsidP="00FE0C3D"/>
    <w:p w14:paraId="36E455C4" w14:textId="77777777" w:rsidR="00FE0C3D" w:rsidRDefault="00FE0C3D" w:rsidP="00FE0C3D"/>
    <w:p w14:paraId="36E455C5" w14:textId="77777777" w:rsidR="00FE0C3D" w:rsidRDefault="00FE0C3D" w:rsidP="00FE0C3D"/>
    <w:p w14:paraId="36E455C6" w14:textId="77777777" w:rsidR="00FE0C3D" w:rsidRDefault="00FE0C3D" w:rsidP="00FE0C3D"/>
    <w:p w14:paraId="36E455C7" w14:textId="77777777" w:rsidR="00FE0C3D" w:rsidRDefault="00FE0C3D" w:rsidP="00FE0C3D"/>
    <w:p w14:paraId="36E455C8" w14:textId="77777777" w:rsidR="00FE0C3D" w:rsidRDefault="00FE0C3D" w:rsidP="00FE0C3D"/>
    <w:p w14:paraId="36E455C9" w14:textId="77777777" w:rsidR="00FE0C3D" w:rsidRDefault="00FE0C3D" w:rsidP="00FE0C3D"/>
    <w:p w14:paraId="36E455CA" w14:textId="77777777" w:rsidR="00FE0C3D" w:rsidRDefault="00FE0C3D" w:rsidP="00FE0C3D"/>
    <w:p w14:paraId="36E455CB" w14:textId="77777777" w:rsidR="00FE0C3D" w:rsidRPr="00FE0C3D" w:rsidRDefault="00FE0C3D" w:rsidP="00FE0C3D"/>
    <w:p w14:paraId="36E455CC" w14:textId="77777777" w:rsidR="00FE0C3D" w:rsidRDefault="00FE0C3D" w:rsidP="00FE0C3D"/>
    <w:p w14:paraId="36E455CD" w14:textId="77777777" w:rsidR="003A7B33" w:rsidRDefault="003A7B33" w:rsidP="00FE0C3D"/>
    <w:p w14:paraId="36E455CE" w14:textId="77777777" w:rsidR="003A7B33" w:rsidRDefault="003A7B33" w:rsidP="00FE0C3D"/>
    <w:p w14:paraId="36E455CF" w14:textId="77777777" w:rsidR="003A7B33" w:rsidRDefault="003A7B33" w:rsidP="00FE0C3D"/>
    <w:p w14:paraId="36E455D0" w14:textId="77777777" w:rsidR="003A7B33" w:rsidRDefault="00FE0C3D" w:rsidP="00FE0C3D">
      <w:r>
        <w:t xml:space="preserve">The </w:t>
      </w:r>
      <w:proofErr w:type="spellStart"/>
      <w:r>
        <w:t>eBGP</w:t>
      </w:r>
      <w:proofErr w:type="spellEnd"/>
      <w:r>
        <w:t xml:space="preserve"> sessions between our managed customer site router and the Internet Edge Router (IER) ASPATH pre-pend. MED is used to make the backup link less preferred.  Hot Standby Redundancy Protocol (HSRP) is run between to the two managed customer site routers where requested. This enables the routing nomination of the customer site edge router (CE) as Primary or Backup.  In the event of a failure of the Primary CE, traffic would be serviced by the Resilient Service CE.  Upon return of the Primary CE, traffic would then be serviced by the Primary CE. HSRP, if used, is also capable of providing ‘load balancing’ in the form of multiple HSRP groups being used with the different groups using different routers as their primary router.  While this is referred to as “load balancing” it does not guarantee an equal distribution of traffic across both links - that is dependent upon the traffic loads from each of the configured HSRP groups.</w:t>
      </w:r>
    </w:p>
    <w:p w14:paraId="36E455D1" w14:textId="77777777" w:rsidR="003A7B33" w:rsidRDefault="003A7B33" w:rsidP="008F5038">
      <w:pPr>
        <w:pStyle w:val="Heading3"/>
      </w:pPr>
      <w:r>
        <w:t>4.4.12 Dual parent (diverse internet routers)</w:t>
      </w:r>
    </w:p>
    <w:p w14:paraId="36E455D2" w14:textId="77777777" w:rsidR="003A7B33" w:rsidRDefault="003A7B33" w:rsidP="003A7B33">
      <w:r>
        <w:t xml:space="preserve">The Primary and Resilient Internet Access services are connected to a single MSP Edge Router but the end points (internet edge routers) are diverse.  The </w:t>
      </w:r>
      <w:proofErr w:type="spellStart"/>
      <w:r>
        <w:t>eBGP</w:t>
      </w:r>
      <w:proofErr w:type="spellEnd"/>
      <w:r>
        <w:t xml:space="preserve"> sessions between the customer routers and the internet routers and ASPATH prepend, MED would be used make the backup link less preferred.  HSRP would is run between the two customer site routers where requested. As with the fully diverse solution, HSRP is capable of supporting ‘load balancing’ where ordered.</w:t>
      </w:r>
    </w:p>
    <w:p w14:paraId="36E455D3" w14:textId="77777777" w:rsidR="00FE0C3D" w:rsidRDefault="00FE0C3D" w:rsidP="00FE0C3D"/>
    <w:p w14:paraId="36E455D4" w14:textId="77777777" w:rsidR="003A7B33" w:rsidRDefault="003A7B33" w:rsidP="003A7B33">
      <w:pPr>
        <w:pStyle w:val="bullets"/>
        <w:numPr>
          <w:ilvl w:val="0"/>
          <w:numId w:val="0"/>
        </w:numPr>
        <w:ind w:left="360"/>
      </w:pPr>
      <w:r>
        <w:rPr>
          <w:noProof/>
          <w:lang w:val="en-GB" w:eastAsia="en-GB"/>
        </w:rPr>
        <w:drawing>
          <wp:anchor distT="0" distB="0" distL="114300" distR="114300" simplePos="0" relativeHeight="251668480" behindDoc="0" locked="0" layoutInCell="1" allowOverlap="1" wp14:anchorId="36E456FC" wp14:editId="36E456FD">
            <wp:simplePos x="0" y="0"/>
            <wp:positionH relativeFrom="column">
              <wp:posOffset>1411605</wp:posOffset>
            </wp:positionH>
            <wp:positionV relativeFrom="paragraph">
              <wp:posOffset>2540</wp:posOffset>
            </wp:positionV>
            <wp:extent cx="4131945" cy="1972310"/>
            <wp:effectExtent l="0" t="0" r="8255" b="889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131945" cy="1972310"/>
                    </a:xfrm>
                    <a:prstGeom prst="rect">
                      <a:avLst/>
                    </a:prstGeom>
                    <a:noFill/>
                    <a:ln>
                      <a:noFill/>
                    </a:ln>
                  </pic:spPr>
                </pic:pic>
              </a:graphicData>
            </a:graphic>
          </wp:anchor>
        </w:drawing>
      </w:r>
    </w:p>
    <w:p w14:paraId="36E455D5" w14:textId="77777777" w:rsidR="003A7B33" w:rsidRDefault="003A7B33" w:rsidP="003A7B33">
      <w:pPr>
        <w:pStyle w:val="bullets"/>
        <w:numPr>
          <w:ilvl w:val="0"/>
          <w:numId w:val="0"/>
        </w:numPr>
        <w:ind w:left="360"/>
      </w:pPr>
    </w:p>
    <w:p w14:paraId="36E455D6" w14:textId="77777777" w:rsidR="003A7B33" w:rsidRDefault="003A7B33" w:rsidP="003A7B33">
      <w:pPr>
        <w:pStyle w:val="bullets"/>
        <w:numPr>
          <w:ilvl w:val="0"/>
          <w:numId w:val="0"/>
        </w:numPr>
        <w:ind w:left="360"/>
      </w:pPr>
    </w:p>
    <w:p w14:paraId="36E455D7" w14:textId="77777777" w:rsidR="003A7B33" w:rsidRDefault="003A7B33" w:rsidP="003A7B33">
      <w:pPr>
        <w:pStyle w:val="bullets"/>
        <w:numPr>
          <w:ilvl w:val="0"/>
          <w:numId w:val="0"/>
        </w:numPr>
        <w:ind w:left="360"/>
      </w:pPr>
    </w:p>
    <w:p w14:paraId="36E455D8" w14:textId="77777777" w:rsidR="003A7B33" w:rsidRDefault="003A7B33" w:rsidP="003A7B33">
      <w:pPr>
        <w:pStyle w:val="bullets"/>
        <w:numPr>
          <w:ilvl w:val="0"/>
          <w:numId w:val="0"/>
        </w:numPr>
        <w:ind w:left="360"/>
      </w:pPr>
    </w:p>
    <w:p w14:paraId="36E455D9" w14:textId="77777777" w:rsidR="003A7B33" w:rsidRDefault="003A7B33" w:rsidP="003A7B33">
      <w:pPr>
        <w:pStyle w:val="bullets"/>
        <w:numPr>
          <w:ilvl w:val="0"/>
          <w:numId w:val="0"/>
        </w:numPr>
        <w:ind w:left="360"/>
      </w:pPr>
    </w:p>
    <w:p w14:paraId="36E455DA" w14:textId="77777777" w:rsidR="003A7B33" w:rsidRDefault="003A7B33" w:rsidP="003A7B33">
      <w:pPr>
        <w:pStyle w:val="bullets"/>
        <w:numPr>
          <w:ilvl w:val="0"/>
          <w:numId w:val="0"/>
        </w:numPr>
        <w:ind w:left="360"/>
      </w:pPr>
    </w:p>
    <w:p w14:paraId="36E455DB" w14:textId="77777777" w:rsidR="003A7B33" w:rsidRDefault="003A7B33" w:rsidP="003A7B33">
      <w:pPr>
        <w:pStyle w:val="BodyText"/>
      </w:pPr>
    </w:p>
    <w:p w14:paraId="36E455DC" w14:textId="77777777" w:rsidR="003A7B33" w:rsidRDefault="003A7B33" w:rsidP="003A7B33">
      <w:pPr>
        <w:pStyle w:val="BodyText"/>
      </w:pPr>
    </w:p>
    <w:p w14:paraId="36E455DD" w14:textId="77777777" w:rsidR="003A7B33" w:rsidRDefault="003A7B33" w:rsidP="003A7B33">
      <w:pPr>
        <w:pStyle w:val="BodyText"/>
      </w:pPr>
    </w:p>
    <w:p w14:paraId="36E455DE" w14:textId="77777777" w:rsidR="003A7B33" w:rsidRDefault="003A7B33" w:rsidP="003A7B33">
      <w:pPr>
        <w:pStyle w:val="BodyText"/>
      </w:pPr>
    </w:p>
    <w:p w14:paraId="36E455DF" w14:textId="77777777" w:rsidR="003A7B33" w:rsidRDefault="003A7B33" w:rsidP="008F5038">
      <w:pPr>
        <w:pStyle w:val="Heading2"/>
      </w:pPr>
      <w:bookmarkStart w:id="20" w:name="_Toc403566104"/>
      <w:r>
        <w:t>4.5 Burstable bandwidth</w:t>
      </w:r>
      <w:bookmarkEnd w:id="20"/>
    </w:p>
    <w:p w14:paraId="36E455E0" w14:textId="77777777" w:rsidR="003A7B33" w:rsidRDefault="003A7B33" w:rsidP="003A7B33">
      <w:pPr>
        <w:pStyle w:val="BodyText"/>
      </w:pPr>
      <w:r>
        <w:t xml:space="preserve">Customers will also be able to order the ability to exceed their contracted bandwidth, within limits, based on their access circuit and their committed rate. Here the service PIR can be set to up to twice the service CIR. Note, that where access is via TDM leased line (2Mb), there is no </w:t>
      </w:r>
      <w:proofErr w:type="spellStart"/>
      <w:r>
        <w:t>burstability</w:t>
      </w:r>
      <w:proofErr w:type="spellEnd"/>
      <w:r>
        <w:t xml:space="preserve"> option. This burst-ability bandwidth is priced lower due to the fact that out-of-contract (&gt;CIR) </w:t>
      </w:r>
      <w:r>
        <w:lastRenderedPageBreak/>
        <w:t>traffic will be marked with a lower EXP through the MSP aggregation into our IP/AS backbones. In the internet, the in / out of-contract behaviour does not exist.</w:t>
      </w:r>
    </w:p>
    <w:p w14:paraId="36E455E1" w14:textId="77777777" w:rsidR="003A7B33" w:rsidRDefault="003A7B33" w:rsidP="008F5038">
      <w:pPr>
        <w:pStyle w:val="Heading2"/>
      </w:pPr>
      <w:bookmarkStart w:id="21" w:name="_Toc403566105"/>
      <w:r>
        <w:t>4.6 Providing service over existing MSP access circuits</w:t>
      </w:r>
      <w:bookmarkEnd w:id="21"/>
    </w:p>
    <w:p w14:paraId="36E455E2" w14:textId="77777777" w:rsidR="003A7B33" w:rsidRDefault="003A7B33" w:rsidP="003A7B33">
      <w:pPr>
        <w:pStyle w:val="BodyText"/>
      </w:pPr>
      <w:r>
        <w:t>Internet Access can only be provided over existing fibre Ethernet access circuits, known as Multi-Service Access Bearers (MSABs) which connect the customer site directly to our Multi-Service Platform.  Internet Access cannot currently be provided, alongside other network services, over access circuits based on Leased Line or Ethernet First Mile (EFM) technology. The MSAB is configured as a.1Q Trunk. This allows Internet Access traffic to be securely partitioned from the network service traffic using VLAN tagging. With wires only services, the VLAN ID for the Internet Access service will be advised during provisioning.</w:t>
      </w:r>
    </w:p>
    <w:p w14:paraId="36E455E3" w14:textId="77777777" w:rsidR="003A7B33" w:rsidRDefault="003A7B33" w:rsidP="003A7B33">
      <w:pPr>
        <w:pStyle w:val="BodyText"/>
      </w:pPr>
    </w:p>
    <w:p w14:paraId="36E455E4" w14:textId="77777777" w:rsidR="003A7B33" w:rsidRDefault="003A7B33" w:rsidP="003A7B33">
      <w:pPr>
        <w:pStyle w:val="BodyText"/>
      </w:pPr>
      <w:r>
        <w:t xml:space="preserve">Where the existing Network service, provided over the MSAB connecting the customer site, is a Managed IPVPN WAN service then a separate managed customer site router is required to be purchased with the Internet service. The IPVPN WAN managed customer site router cannot be used as this would breach our government accredited security regulations. In all other instances, it is not possible to purchase a Managed Customer Site Router for the Internet Access Service where it is provided over an existing MSAB. </w:t>
      </w:r>
    </w:p>
    <w:p w14:paraId="36E455E5" w14:textId="77777777" w:rsidR="003A7B33" w:rsidRDefault="003A7B33" w:rsidP="003A7B33">
      <w:pPr>
        <w:pStyle w:val="BodyText"/>
      </w:pPr>
    </w:p>
    <w:p w14:paraId="36E455E6" w14:textId="77777777" w:rsidR="003A7B33" w:rsidRDefault="003A7B33" w:rsidP="003A7B33">
      <w:pPr>
        <w:pStyle w:val="BodyText"/>
      </w:pPr>
      <w:r>
        <w:t>Where we provide an Adva825 NTE at the customer site with the MSAB (this should be assumed unless advised otherwise), the Internet Access service can be presented on its own port on the LAN side of the NTE or off the same port as the Network service. The table below provides more detail:</w:t>
      </w:r>
    </w:p>
    <w:p w14:paraId="36E455E7" w14:textId="77777777" w:rsidR="009E6B62" w:rsidRDefault="009E6B62" w:rsidP="003A7B33">
      <w:pPr>
        <w:pStyle w:val="BodyText"/>
      </w:pPr>
    </w:p>
    <w:tbl>
      <w:tblPr>
        <w:tblW w:w="0" w:type="auto"/>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4571"/>
        <w:gridCol w:w="6304"/>
      </w:tblGrid>
      <w:tr w:rsidR="003A7B33" w:rsidRPr="00BD40FE" w14:paraId="36E455EB" w14:textId="77777777" w:rsidTr="009E6B62">
        <w:trPr>
          <w:cantSplit/>
          <w:trHeight w:val="510"/>
        </w:trPr>
        <w:tc>
          <w:tcPr>
            <w:tcW w:w="4474"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5E8" w14:textId="77777777" w:rsidR="003A7B33" w:rsidRPr="00BD40FE" w:rsidRDefault="003A7B33" w:rsidP="003A7B33">
            <w:pPr>
              <w:rPr>
                <w:rFonts w:ascii="Vodafone Rg Bold" w:eastAsia="Vodafone Lt" w:hAnsi="Vodafone Rg Bold" w:cs="Vodafone Lt"/>
                <w:color w:val="FFFFFF"/>
              </w:rPr>
            </w:pPr>
            <w:r>
              <w:br w:type="page"/>
            </w:r>
            <w:proofErr w:type="spellStart"/>
            <w:r w:rsidRPr="003A7B33">
              <w:rPr>
                <w:rStyle w:val="A0"/>
              </w:rPr>
              <w:t>Adva</w:t>
            </w:r>
            <w:proofErr w:type="spellEnd"/>
            <w:r w:rsidRPr="003A7B33">
              <w:rPr>
                <w:rStyle w:val="A0"/>
              </w:rPr>
              <w:t xml:space="preserve"> NTE Port Used for Internet Access</w:t>
            </w:r>
          </w:p>
        </w:tc>
        <w:tc>
          <w:tcPr>
            <w:tcW w:w="6401"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5E9" w14:textId="77777777" w:rsidR="003A7B33" w:rsidRPr="003A7B33" w:rsidRDefault="003A7B33" w:rsidP="003A7B33">
            <w:pPr>
              <w:rPr>
                <w:rFonts w:ascii="Vodafone Rg Bold" w:eastAsia="Vodafone Lt" w:hAnsi="Vodafone Rg Bold" w:cs="Vodafone Lt"/>
                <w:color w:val="FFFFFF"/>
                <w:sz w:val="20"/>
                <w:szCs w:val="20"/>
              </w:rPr>
            </w:pPr>
            <w:r w:rsidRPr="003A7B33">
              <w:rPr>
                <w:rFonts w:ascii="Vodafone Rg Bold" w:eastAsia="Vodafone Lt" w:hAnsi="Vodafone Rg Bold" w:cs="Vodafone Lt"/>
                <w:color w:val="FFFFFF"/>
                <w:sz w:val="20"/>
                <w:szCs w:val="20"/>
              </w:rPr>
              <w:t>Internet Access Service Conditions</w:t>
            </w:r>
          </w:p>
          <w:p w14:paraId="36E455EA" w14:textId="77777777" w:rsidR="003A7B33" w:rsidRPr="003A7B33" w:rsidRDefault="003A7B33" w:rsidP="003A7B33">
            <w:pPr>
              <w:rPr>
                <w:rFonts w:ascii="Vodafone Rg Bold" w:eastAsia="Vodafone Lt" w:hAnsi="Vodafone Rg Bold" w:cs="Vodafone Lt"/>
                <w:sz w:val="20"/>
                <w:szCs w:val="20"/>
              </w:rPr>
            </w:pPr>
          </w:p>
        </w:tc>
      </w:tr>
      <w:tr w:rsidR="003A7B33" w:rsidRPr="00BD40FE" w14:paraId="36E455EF" w14:textId="77777777" w:rsidTr="009E6B62">
        <w:trPr>
          <w:cantSplit/>
          <w:trHeight w:val="930"/>
        </w:trPr>
        <w:tc>
          <w:tcPr>
            <w:tcW w:w="0" w:type="auto"/>
            <w:shd w:val="clear" w:color="auto" w:fill="DBDAD2"/>
          </w:tcPr>
          <w:p w14:paraId="36E455EC" w14:textId="77777777" w:rsidR="003A7B33" w:rsidRPr="003A7B33" w:rsidRDefault="003A7B33" w:rsidP="003A7B33">
            <w:pPr>
              <w:rPr>
                <w:rFonts w:ascii="Vodafone Rg Bold" w:eastAsia="Vodafone Lt" w:hAnsi="Vodafone Rg Bold" w:cs="Vodafone Rg"/>
                <w:bCs/>
                <w:color w:val="1B1B1A"/>
              </w:rPr>
            </w:pPr>
            <w:r w:rsidRPr="003A7B33">
              <w:rPr>
                <w:rFonts w:ascii="Vodafone Rg" w:eastAsia="Vodafone Lt" w:hAnsi="Vodafone Rg" w:cs="Vodafone Rg"/>
                <w:bCs/>
                <w:color w:val="1B1B1A"/>
              </w:rPr>
              <w:t xml:space="preserve">Separate electrical 10/100BaseT Port </w:t>
            </w:r>
            <w:r>
              <w:rPr>
                <w:rFonts w:ascii="Vodafone Rg" w:eastAsia="Vodafone Lt" w:hAnsi="Vodafone Rg" w:cs="Vodafone Rg"/>
                <w:bCs/>
                <w:color w:val="1B1B1A"/>
              </w:rPr>
              <w:br/>
            </w:r>
            <w:r w:rsidRPr="003A7B33">
              <w:rPr>
                <w:rFonts w:ascii="Vodafone Rg" w:eastAsia="Vodafone Lt" w:hAnsi="Vodafone Rg" w:cs="Vodafone Rg"/>
                <w:bCs/>
                <w:color w:val="1B1B1A"/>
              </w:rPr>
              <w:t>to Network Service</w:t>
            </w:r>
          </w:p>
        </w:tc>
        <w:tc>
          <w:tcPr>
            <w:tcW w:w="6401" w:type="dxa"/>
            <w:shd w:val="clear" w:color="auto" w:fill="DBDAD2"/>
          </w:tcPr>
          <w:p w14:paraId="36E455ED" w14:textId="77777777" w:rsidR="003A7B33" w:rsidRPr="003A7B33" w:rsidRDefault="003A7B33" w:rsidP="003A7B33">
            <w:pPr>
              <w:pStyle w:val="ListParagraph"/>
              <w:numPr>
                <w:ilvl w:val="0"/>
                <w:numId w:val="24"/>
              </w:numPr>
              <w:rPr>
                <w:rFonts w:eastAsia="Vodafone Lt" w:cs="Vodafone Lt"/>
                <w:color w:val="5E2750"/>
              </w:rPr>
            </w:pPr>
            <w:r w:rsidRPr="003A7B33">
              <w:rPr>
                <w:rFonts w:eastAsia="Vodafone Lt" w:cs="Vodafone Lt"/>
                <w:color w:val="5E2750"/>
              </w:rPr>
              <w:t>Maximum Internet servic</w:t>
            </w:r>
            <w:r>
              <w:rPr>
                <w:rFonts w:eastAsia="Vodafone Lt" w:cs="Vodafone Lt"/>
                <w:color w:val="5E2750"/>
              </w:rPr>
              <w:t>e bandwidth limited to 100Mbps</w:t>
            </w:r>
          </w:p>
          <w:p w14:paraId="36E455EE" w14:textId="77777777" w:rsidR="003A7B33" w:rsidRPr="003A7B33" w:rsidRDefault="003A7B33" w:rsidP="003A7B33">
            <w:pPr>
              <w:pStyle w:val="ListParagraph"/>
              <w:numPr>
                <w:ilvl w:val="0"/>
                <w:numId w:val="24"/>
              </w:numPr>
              <w:rPr>
                <w:rFonts w:eastAsia="Vodafone Lt" w:cs="Vodafone Lt"/>
                <w:color w:val="5E2750"/>
              </w:rPr>
            </w:pPr>
            <w:r w:rsidRPr="003A7B33">
              <w:rPr>
                <w:rFonts w:eastAsia="Vodafone Lt" w:cs="Vodafone Lt"/>
                <w:color w:val="5E2750"/>
              </w:rPr>
              <w:t xml:space="preserve">Distance restrictions apply (typically &lt;100m) re the maximum copper cable distance from the </w:t>
            </w:r>
            <w:proofErr w:type="spellStart"/>
            <w:r w:rsidRPr="003A7B33">
              <w:rPr>
                <w:rFonts w:eastAsia="Vodafone Lt" w:cs="Vodafone Lt"/>
                <w:color w:val="5E2750"/>
              </w:rPr>
              <w:t>Adva</w:t>
            </w:r>
            <w:proofErr w:type="spellEnd"/>
            <w:r w:rsidRPr="003A7B33">
              <w:rPr>
                <w:rFonts w:eastAsia="Vodafone Lt" w:cs="Vodafone Lt"/>
                <w:color w:val="5E2750"/>
              </w:rPr>
              <w:t xml:space="preserve"> NTE port to router CPE.</w:t>
            </w:r>
          </w:p>
        </w:tc>
      </w:tr>
      <w:tr w:rsidR="003A7B33" w:rsidRPr="00BD40FE" w14:paraId="36E455F4" w14:textId="77777777" w:rsidTr="009E6B62">
        <w:trPr>
          <w:cantSplit/>
          <w:trHeight w:val="2177"/>
        </w:trPr>
        <w:tc>
          <w:tcPr>
            <w:tcW w:w="0" w:type="auto"/>
            <w:shd w:val="clear" w:color="auto" w:fill="DBDAD2"/>
          </w:tcPr>
          <w:p w14:paraId="36E455F0" w14:textId="77777777" w:rsidR="003A7B33" w:rsidRPr="003A7B33" w:rsidRDefault="003A7B33" w:rsidP="003A7B33">
            <w:pPr>
              <w:rPr>
                <w:rFonts w:ascii="Vodafone Rg Bold" w:eastAsia="Vodafone Lt" w:hAnsi="Vodafone Rg Bold" w:cs="Vodafone Rg"/>
                <w:bCs/>
                <w:color w:val="1B1B1A"/>
              </w:rPr>
            </w:pPr>
            <w:r w:rsidRPr="003A7B33">
              <w:rPr>
                <w:rFonts w:ascii="Vodafone Rg" w:eastAsia="Vodafone Lt" w:hAnsi="Vodafone Rg" w:cs="Vodafone Rg"/>
                <w:bCs/>
                <w:color w:val="1B1B1A"/>
              </w:rPr>
              <w:t xml:space="preserve">Same electrical 10/100BaseT Port used </w:t>
            </w:r>
            <w:r>
              <w:rPr>
                <w:rFonts w:ascii="Vodafone Rg" w:eastAsia="Vodafone Lt" w:hAnsi="Vodafone Rg" w:cs="Vodafone Rg"/>
                <w:bCs/>
                <w:color w:val="1B1B1A"/>
              </w:rPr>
              <w:br/>
            </w:r>
            <w:r w:rsidRPr="003A7B33">
              <w:rPr>
                <w:rFonts w:ascii="Vodafone Rg" w:eastAsia="Vodafone Lt" w:hAnsi="Vodafone Rg" w:cs="Vodafone Rg"/>
                <w:bCs/>
                <w:color w:val="1B1B1A"/>
              </w:rPr>
              <w:t>as the Network Service</w:t>
            </w:r>
          </w:p>
        </w:tc>
        <w:tc>
          <w:tcPr>
            <w:tcW w:w="6401" w:type="dxa"/>
            <w:shd w:val="clear" w:color="auto" w:fill="DBDAD2"/>
          </w:tcPr>
          <w:p w14:paraId="36E455F1" w14:textId="77777777" w:rsidR="003A7B33" w:rsidRPr="003A7B33" w:rsidRDefault="003A7B33" w:rsidP="003A7B33">
            <w:pPr>
              <w:pStyle w:val="ListParagraph"/>
              <w:numPr>
                <w:ilvl w:val="0"/>
                <w:numId w:val="25"/>
              </w:numPr>
              <w:rPr>
                <w:rFonts w:eastAsia="Vodafone Lt" w:cs="Vodafone Lt"/>
                <w:color w:val="5E2750"/>
              </w:rPr>
            </w:pPr>
            <w:r w:rsidRPr="003A7B33">
              <w:rPr>
                <w:rFonts w:eastAsia="Vodafone Lt" w:cs="Vodafone Lt"/>
                <w:color w:val="5E2750"/>
              </w:rPr>
              <w:t>Maximum Internet service bandwidth limited to 100Mbps less</w:t>
            </w:r>
            <w:r>
              <w:rPr>
                <w:rFonts w:eastAsia="Vodafone Lt" w:cs="Vodafone Lt"/>
                <w:color w:val="5E2750"/>
              </w:rPr>
              <w:t xml:space="preserve"> the Network Service Bandwidth</w:t>
            </w:r>
          </w:p>
          <w:p w14:paraId="36E455F2" w14:textId="77777777" w:rsidR="003A7B33" w:rsidRPr="003A7B33" w:rsidRDefault="003A7B33" w:rsidP="003A7B33">
            <w:pPr>
              <w:pStyle w:val="ListParagraph"/>
              <w:numPr>
                <w:ilvl w:val="0"/>
                <w:numId w:val="25"/>
              </w:numPr>
              <w:rPr>
                <w:rFonts w:eastAsia="Vodafone Lt" w:cs="Vodafone Lt"/>
                <w:color w:val="5E2750"/>
              </w:rPr>
            </w:pPr>
            <w:r w:rsidRPr="003A7B33">
              <w:rPr>
                <w:rFonts w:eastAsia="Vodafone Lt" w:cs="Vodafone Lt"/>
                <w:color w:val="5E2750"/>
              </w:rPr>
              <w:t xml:space="preserve">Distance restrictions apply (typically &lt;100m) re the maximum copper cable distance from </w:t>
            </w:r>
            <w:r>
              <w:rPr>
                <w:rFonts w:eastAsia="Vodafone Lt" w:cs="Vodafone Lt"/>
                <w:color w:val="5E2750"/>
              </w:rPr>
              <w:t xml:space="preserve">the </w:t>
            </w:r>
            <w:proofErr w:type="spellStart"/>
            <w:r>
              <w:rPr>
                <w:rFonts w:eastAsia="Vodafone Lt" w:cs="Vodafone Lt"/>
                <w:color w:val="5E2750"/>
              </w:rPr>
              <w:t>Adva</w:t>
            </w:r>
            <w:proofErr w:type="spellEnd"/>
            <w:r>
              <w:rPr>
                <w:rFonts w:eastAsia="Vodafone Lt" w:cs="Vodafone Lt"/>
                <w:color w:val="5E2750"/>
              </w:rPr>
              <w:t xml:space="preserve"> NTE port to router CPE</w:t>
            </w:r>
          </w:p>
          <w:p w14:paraId="36E455F3" w14:textId="77777777" w:rsidR="003A7B33" w:rsidRPr="003A7B33" w:rsidRDefault="003A7B33" w:rsidP="003A7B33">
            <w:pPr>
              <w:pStyle w:val="ListParagraph"/>
              <w:numPr>
                <w:ilvl w:val="0"/>
                <w:numId w:val="25"/>
              </w:numPr>
              <w:rPr>
                <w:rFonts w:eastAsia="Vodafone Lt" w:cs="Vodafone Lt"/>
                <w:color w:val="5E2750"/>
              </w:rPr>
            </w:pPr>
            <w:r w:rsidRPr="003A7B33">
              <w:rPr>
                <w:rFonts w:eastAsia="Vodafone Lt" w:cs="Vodafone Lt"/>
                <w:color w:val="5E2750"/>
              </w:rPr>
              <w:t>Where t</w:t>
            </w:r>
            <w:r>
              <w:rPr>
                <w:rFonts w:eastAsia="Vodafone Lt" w:cs="Vodafone Lt"/>
                <w:color w:val="5E2750"/>
              </w:rPr>
              <w:t>he Network Service includes Vodafon</w:t>
            </w:r>
            <w:r w:rsidRPr="003A7B33">
              <w:rPr>
                <w:rFonts w:eastAsia="Vodafone Lt" w:cs="Vodafone Lt"/>
                <w:color w:val="5E2750"/>
              </w:rPr>
              <w:t xml:space="preserve">e managed customer site routers, then the mandated </w:t>
            </w:r>
            <w:r>
              <w:rPr>
                <w:rFonts w:eastAsia="Vodafone Lt" w:cs="Vodafone Lt"/>
                <w:color w:val="5E2750"/>
              </w:rPr>
              <w:t>Vodafon</w:t>
            </w:r>
            <w:r w:rsidRPr="003A7B33">
              <w:rPr>
                <w:rFonts w:eastAsia="Vodafone Lt" w:cs="Vodafone Lt"/>
                <w:color w:val="5E2750"/>
              </w:rPr>
              <w:t xml:space="preserve">e managed customer site router </w:t>
            </w:r>
            <w:r>
              <w:rPr>
                <w:rFonts w:eastAsia="Vodafone Lt" w:cs="Vodafone Lt"/>
                <w:color w:val="5E2750"/>
              </w:rPr>
              <w:br/>
            </w:r>
            <w:r w:rsidRPr="003A7B33">
              <w:rPr>
                <w:rFonts w:eastAsia="Vodafone Lt" w:cs="Vodafone Lt"/>
                <w:color w:val="5E2750"/>
              </w:rPr>
              <w:t>for Internet Access must be located in line behind the IPVPN customer site router</w:t>
            </w:r>
            <w:r>
              <w:rPr>
                <w:rFonts w:eastAsia="Vodafone Lt" w:cs="Vodafone Lt"/>
                <w:color w:val="5E2750"/>
              </w:rPr>
              <w:t>.</w:t>
            </w:r>
          </w:p>
        </w:tc>
      </w:tr>
      <w:tr w:rsidR="006004B4" w:rsidRPr="00BD40FE" w14:paraId="36E455F7" w14:textId="77777777" w:rsidTr="009E6B62">
        <w:trPr>
          <w:cantSplit/>
          <w:trHeight w:val="493"/>
        </w:trPr>
        <w:tc>
          <w:tcPr>
            <w:tcW w:w="0" w:type="auto"/>
            <w:shd w:val="clear" w:color="auto" w:fill="DBDAD2"/>
          </w:tcPr>
          <w:p w14:paraId="36E455F5" w14:textId="77777777" w:rsidR="006004B4" w:rsidRPr="003A7B33" w:rsidRDefault="006004B4" w:rsidP="003A7B33">
            <w:pPr>
              <w:rPr>
                <w:rFonts w:ascii="Vodafone Rg" w:eastAsia="Vodafone Lt" w:hAnsi="Vodafone Rg" w:cs="Vodafone Rg"/>
                <w:bCs/>
                <w:color w:val="1B1B1A"/>
              </w:rPr>
            </w:pPr>
            <w:r>
              <w:rPr>
                <w:rFonts w:ascii="Vodafone Rg" w:eastAsia="Vodafone Lt" w:hAnsi="Vodafone Rg" w:cs="Vodafone Rg"/>
                <w:bCs/>
                <w:color w:val="1B1B1A"/>
              </w:rPr>
              <w:t>Separate 1000BaseSx Port to Network Service</w:t>
            </w:r>
          </w:p>
        </w:tc>
        <w:tc>
          <w:tcPr>
            <w:tcW w:w="6401" w:type="dxa"/>
            <w:shd w:val="clear" w:color="auto" w:fill="DBDAD2"/>
          </w:tcPr>
          <w:p w14:paraId="36E455F6" w14:textId="77777777" w:rsidR="006004B4" w:rsidRPr="003A7B33" w:rsidRDefault="006004B4" w:rsidP="003A7B33">
            <w:pPr>
              <w:pStyle w:val="ListParagraph"/>
              <w:numPr>
                <w:ilvl w:val="0"/>
                <w:numId w:val="25"/>
              </w:numPr>
              <w:rPr>
                <w:rFonts w:eastAsia="Vodafone Lt" w:cs="Vodafone Lt"/>
                <w:color w:val="5E2750"/>
              </w:rPr>
            </w:pPr>
            <w:r>
              <w:rPr>
                <w:rFonts w:eastAsia="Vodafone Lt" w:cs="Vodafone Lt"/>
                <w:color w:val="5E2750"/>
              </w:rPr>
              <w:t>Maximum Internet service bandwidth limited to 1000Mbps</w:t>
            </w:r>
          </w:p>
        </w:tc>
      </w:tr>
      <w:tr w:rsidR="006004B4" w:rsidRPr="00BD40FE" w14:paraId="36E455FB" w14:textId="77777777" w:rsidTr="009E6B62">
        <w:trPr>
          <w:cantSplit/>
          <w:trHeight w:val="493"/>
        </w:trPr>
        <w:tc>
          <w:tcPr>
            <w:tcW w:w="0" w:type="auto"/>
            <w:shd w:val="clear" w:color="auto" w:fill="DBDAD2"/>
          </w:tcPr>
          <w:p w14:paraId="36E455F8" w14:textId="77777777" w:rsidR="006004B4" w:rsidRDefault="006004B4" w:rsidP="003A7B33">
            <w:pPr>
              <w:rPr>
                <w:rFonts w:ascii="Vodafone Rg" w:eastAsia="Vodafone Lt" w:hAnsi="Vodafone Rg" w:cs="Vodafone Rg"/>
                <w:bCs/>
                <w:color w:val="1B1B1A"/>
              </w:rPr>
            </w:pPr>
            <w:r>
              <w:rPr>
                <w:rFonts w:ascii="Vodafone Rg" w:eastAsia="Vodafone Lt" w:hAnsi="Vodafone Rg" w:cs="Vodafone Rg"/>
                <w:bCs/>
                <w:color w:val="1B1B1A"/>
              </w:rPr>
              <w:t>Same 1000BaseSx Port used as the Network Service</w:t>
            </w:r>
          </w:p>
        </w:tc>
        <w:tc>
          <w:tcPr>
            <w:tcW w:w="6401" w:type="dxa"/>
            <w:shd w:val="clear" w:color="auto" w:fill="DBDAD2"/>
          </w:tcPr>
          <w:p w14:paraId="36E455F9" w14:textId="77777777" w:rsidR="006004B4" w:rsidRDefault="006004B4" w:rsidP="003A7B33">
            <w:pPr>
              <w:pStyle w:val="ListParagraph"/>
              <w:numPr>
                <w:ilvl w:val="0"/>
                <w:numId w:val="25"/>
              </w:numPr>
              <w:rPr>
                <w:rFonts w:eastAsia="Vodafone Lt" w:cs="Vodafone Lt"/>
                <w:color w:val="5E2750"/>
              </w:rPr>
            </w:pPr>
            <w:r>
              <w:rPr>
                <w:rFonts w:eastAsia="Vodafone Lt" w:cs="Vodafone Lt"/>
                <w:color w:val="5E2750"/>
              </w:rPr>
              <w:t>Maximum Internet service bandwidth limited to 1000Mbps less the Network Service Bandwidth.</w:t>
            </w:r>
          </w:p>
          <w:p w14:paraId="36E455FA" w14:textId="77777777" w:rsidR="006004B4" w:rsidRDefault="006004B4" w:rsidP="003A7B33">
            <w:pPr>
              <w:pStyle w:val="ListParagraph"/>
              <w:numPr>
                <w:ilvl w:val="0"/>
                <w:numId w:val="25"/>
              </w:numPr>
              <w:rPr>
                <w:rFonts w:eastAsia="Vodafone Lt" w:cs="Vodafone Lt"/>
                <w:color w:val="5E2750"/>
              </w:rPr>
            </w:pPr>
            <w:r>
              <w:rPr>
                <w:rFonts w:eastAsia="Vodafone Lt" w:cs="Vodafone Lt"/>
                <w:color w:val="5E2750"/>
              </w:rPr>
              <w:t>Where the Network Service includes Vodafone managed customer site routers, then the mandated Vodafone managed customer site router for Internet Access must be located in line behind the IPVPN customer site router.</w:t>
            </w:r>
          </w:p>
        </w:tc>
      </w:tr>
    </w:tbl>
    <w:p w14:paraId="36E455FC" w14:textId="77777777" w:rsidR="009E6B62" w:rsidRDefault="009E6B62" w:rsidP="00587373">
      <w:pPr>
        <w:pStyle w:val="Heading4"/>
      </w:pPr>
    </w:p>
    <w:p w14:paraId="36E455FD" w14:textId="77777777" w:rsidR="009E6B62" w:rsidRDefault="009E6B62" w:rsidP="009E6B62">
      <w:pPr>
        <w:rPr>
          <w:rFonts w:cs="Arial"/>
          <w:color w:val="E2001A"/>
          <w:sz w:val="24"/>
          <w:szCs w:val="28"/>
        </w:rPr>
      </w:pPr>
      <w:r>
        <w:br w:type="page"/>
      </w:r>
    </w:p>
    <w:p w14:paraId="36E455FE" w14:textId="77777777" w:rsidR="00587373" w:rsidRDefault="00587373" w:rsidP="009E6B62">
      <w:pPr>
        <w:pStyle w:val="Heading2"/>
      </w:pPr>
      <w:bookmarkStart w:id="22" w:name="_Toc403566106"/>
      <w:r>
        <w:lastRenderedPageBreak/>
        <w:t>4.7 Domain name services</w:t>
      </w:r>
      <w:bookmarkEnd w:id="22"/>
    </w:p>
    <w:p w14:paraId="36E455FF" w14:textId="77777777" w:rsidR="00587373" w:rsidRDefault="00587373" w:rsidP="00587373">
      <w:pPr>
        <w:pStyle w:val="BodyText"/>
      </w:pPr>
      <w:r>
        <w:t>Our DNS resolution server addresses are as follows:</w:t>
      </w:r>
    </w:p>
    <w:p w14:paraId="36E45600" w14:textId="77777777" w:rsidR="009E6B62" w:rsidRDefault="009E6B62" w:rsidP="00587373">
      <w:pPr>
        <w:pStyle w:val="BodyText"/>
      </w:pPr>
    </w:p>
    <w:p w14:paraId="36E45601" w14:textId="77777777" w:rsidR="00587373" w:rsidRDefault="00587373" w:rsidP="00587373">
      <w:pPr>
        <w:pStyle w:val="BodyText"/>
      </w:pPr>
      <w:r>
        <w:t xml:space="preserve">Euro-cns3.cw.net </w:t>
      </w:r>
      <w:proofErr w:type="gramStart"/>
      <w:r>
        <w:t>-  141.1.1.1</w:t>
      </w:r>
      <w:proofErr w:type="gramEnd"/>
    </w:p>
    <w:p w14:paraId="36E45602" w14:textId="77777777" w:rsidR="00587373" w:rsidRDefault="00587373" w:rsidP="00587373">
      <w:pPr>
        <w:pStyle w:val="BodyText"/>
      </w:pPr>
      <w:r>
        <w:t>Euro-</w:t>
      </w:r>
      <w:proofErr w:type="gramStart"/>
      <w:r>
        <w:t>cns2.cw.net  -</w:t>
      </w:r>
      <w:proofErr w:type="gramEnd"/>
      <w:r>
        <w:t xml:space="preserve"> 195.27.1.1</w:t>
      </w:r>
    </w:p>
    <w:p w14:paraId="36E45603" w14:textId="77777777" w:rsidR="00587373" w:rsidRDefault="00587373" w:rsidP="00587373">
      <w:pPr>
        <w:pStyle w:val="BodyText"/>
      </w:pPr>
    </w:p>
    <w:p w14:paraId="36E45604" w14:textId="77777777" w:rsidR="00587373" w:rsidRDefault="00587373" w:rsidP="00587373">
      <w:pPr>
        <w:pStyle w:val="BodyText"/>
      </w:pPr>
      <w:r>
        <w:t>Our Global DNS server addresses are as follows:</w:t>
      </w:r>
    </w:p>
    <w:p w14:paraId="36E45605" w14:textId="77777777" w:rsidR="009E6B62" w:rsidRDefault="009E6B62" w:rsidP="00587373">
      <w:pPr>
        <w:pStyle w:val="BodyText"/>
      </w:pPr>
    </w:p>
    <w:p w14:paraId="36E45606" w14:textId="77777777" w:rsidR="00587373" w:rsidRDefault="00587373" w:rsidP="00587373">
      <w:pPr>
        <w:pStyle w:val="BodyText"/>
      </w:pPr>
      <w:r>
        <w:t>Ans1.cw.net - 141.1.27.248</w:t>
      </w:r>
    </w:p>
    <w:p w14:paraId="36E45607" w14:textId="77777777" w:rsidR="00587373" w:rsidRDefault="00587373" w:rsidP="00587373">
      <w:pPr>
        <w:pStyle w:val="BodyText"/>
      </w:pPr>
      <w:r>
        <w:t>Ans2.cw.net – 195.27.1.2</w:t>
      </w:r>
    </w:p>
    <w:p w14:paraId="36E45608" w14:textId="77777777" w:rsidR="00587373" w:rsidRDefault="00587373" w:rsidP="00587373">
      <w:pPr>
        <w:pStyle w:val="BodyText"/>
      </w:pPr>
    </w:p>
    <w:p w14:paraId="36E45609" w14:textId="77777777" w:rsidR="00587373" w:rsidRDefault="00587373" w:rsidP="00587373">
      <w:pPr>
        <w:pStyle w:val="BodyText"/>
      </w:pPr>
      <w:r>
        <w:t>In order to act as a secondary DNS provider for a customer:</w:t>
      </w:r>
    </w:p>
    <w:p w14:paraId="36E4560A" w14:textId="77777777" w:rsidR="009E6B62" w:rsidRDefault="009E6B62" w:rsidP="00587373">
      <w:pPr>
        <w:pStyle w:val="BodyText"/>
      </w:pPr>
    </w:p>
    <w:p w14:paraId="36E4560B" w14:textId="77777777" w:rsidR="009E6B62" w:rsidRDefault="00587373" w:rsidP="00587373">
      <w:pPr>
        <w:pStyle w:val="BodyText"/>
        <w:numPr>
          <w:ilvl w:val="0"/>
          <w:numId w:val="42"/>
        </w:numPr>
      </w:pPr>
      <w:r>
        <w:t>The customer will need to amend the allow-transfer parameter in their DNS configuration to allow zones transfers from 141.1.27.128 for all domains required to be secondary.</w:t>
      </w:r>
    </w:p>
    <w:p w14:paraId="36E4560C" w14:textId="77777777" w:rsidR="009E6B62" w:rsidRDefault="00587373" w:rsidP="00587373">
      <w:pPr>
        <w:pStyle w:val="BodyText"/>
        <w:numPr>
          <w:ilvl w:val="0"/>
          <w:numId w:val="42"/>
        </w:numPr>
      </w:pPr>
      <w:r>
        <w:t>The customer must ensure that each domain we act as secondary for has refresh time value between 1000 and 86400 seconds.</w:t>
      </w:r>
    </w:p>
    <w:p w14:paraId="36E4560D" w14:textId="77777777" w:rsidR="009E6B62" w:rsidRDefault="009E6B62" w:rsidP="00587373">
      <w:pPr>
        <w:pStyle w:val="BodyText"/>
        <w:numPr>
          <w:ilvl w:val="0"/>
          <w:numId w:val="42"/>
        </w:numPr>
      </w:pPr>
      <w:r>
        <w:t>Once a) &amp; b)</w:t>
      </w:r>
      <w:r w:rsidR="00587373">
        <w:t xml:space="preserve"> have been confirmed, the customer must also notify us of their Public IP address for their DNS server from which the zones transfers are to occur from. Our DNS </w:t>
      </w:r>
      <w:proofErr w:type="spellStart"/>
      <w:r w:rsidR="00587373">
        <w:t>Hostmaster</w:t>
      </w:r>
      <w:proofErr w:type="spellEnd"/>
      <w:r w:rsidR="00587373">
        <w:t xml:space="preserve"> will configure the required domain(s) on our DNS platform and ensure that the </w:t>
      </w:r>
      <w:proofErr w:type="spellStart"/>
      <w:r w:rsidR="00587373">
        <w:t>zonefile</w:t>
      </w:r>
      <w:proofErr w:type="spellEnd"/>
      <w:r w:rsidR="00587373">
        <w:t xml:space="preserve"> has been successfully transferred.</w:t>
      </w:r>
    </w:p>
    <w:p w14:paraId="36E4560E" w14:textId="77777777" w:rsidR="00587373" w:rsidRDefault="00587373" w:rsidP="00587373">
      <w:pPr>
        <w:pStyle w:val="BodyText"/>
        <w:numPr>
          <w:ilvl w:val="0"/>
          <w:numId w:val="42"/>
        </w:numPr>
      </w:pPr>
      <w:r>
        <w:t xml:space="preserve">We will then ensure that the name server </w:t>
      </w:r>
      <w:proofErr w:type="gramStart"/>
      <w:r>
        <w:t>records have been amended by the registrar for the domain(s) and shows</w:t>
      </w:r>
      <w:proofErr w:type="gramEnd"/>
      <w:r>
        <w:t xml:space="preserve"> the required authoritative name servers. </w:t>
      </w:r>
    </w:p>
    <w:p w14:paraId="36E4560F" w14:textId="77777777" w:rsidR="00587373" w:rsidRDefault="00587373">
      <w:pPr>
        <w:spacing w:line="240" w:lineRule="auto"/>
        <w:rPr>
          <w:rFonts w:cs="Arial"/>
          <w:bCs/>
          <w:iCs/>
          <w:color w:val="E2001A"/>
          <w:sz w:val="24"/>
          <w:szCs w:val="28"/>
        </w:rPr>
      </w:pPr>
    </w:p>
    <w:p w14:paraId="36E45610" w14:textId="77777777" w:rsidR="00587373" w:rsidRDefault="00587373" w:rsidP="009E6B62">
      <w:pPr>
        <w:pStyle w:val="Heading2"/>
      </w:pPr>
      <w:bookmarkStart w:id="23" w:name="_Toc403566107"/>
      <w:r>
        <w:t>4.8 Use of AS1273 &amp; AS2529</w:t>
      </w:r>
      <w:bookmarkEnd w:id="23"/>
    </w:p>
    <w:p w14:paraId="36E45611" w14:textId="77777777" w:rsidR="00587373" w:rsidRDefault="00587373" w:rsidP="00587373">
      <w:pPr>
        <w:pStyle w:val="BodyText"/>
      </w:pPr>
      <w:r>
        <w:t>Internet Access is provided over our Global AS1273 backbone, however in the UK our AS2529 backbone may be used for aggregation purposes. AS2529 is then connected upstream to AS1273. The table below provides more detail:</w:t>
      </w:r>
    </w:p>
    <w:p w14:paraId="36E45612" w14:textId="77777777" w:rsidR="00587373" w:rsidRDefault="00587373" w:rsidP="00587373">
      <w:pPr>
        <w:pStyle w:val="BodyText"/>
      </w:pPr>
    </w:p>
    <w:tbl>
      <w:tblPr>
        <w:tblW w:w="0" w:type="auto"/>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5384"/>
        <w:gridCol w:w="5384"/>
      </w:tblGrid>
      <w:tr w:rsidR="00587373" w:rsidRPr="00BD40FE" w14:paraId="36E45616" w14:textId="77777777" w:rsidTr="00587373">
        <w:trPr>
          <w:cantSplit/>
          <w:trHeight w:val="510"/>
        </w:trPr>
        <w:tc>
          <w:tcPr>
            <w:tcW w:w="5384"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13" w14:textId="77777777" w:rsidR="00587373" w:rsidRPr="00BD40FE" w:rsidRDefault="00587373" w:rsidP="00174975">
            <w:pPr>
              <w:rPr>
                <w:rFonts w:ascii="Vodafone Rg Bold" w:eastAsia="Vodafone Lt" w:hAnsi="Vodafone Rg Bold" w:cs="Vodafone Lt"/>
                <w:color w:val="FFFFFF"/>
              </w:rPr>
            </w:pPr>
            <w:r>
              <w:rPr>
                <w:rStyle w:val="A0"/>
              </w:rPr>
              <w:t>Requirement</w:t>
            </w:r>
          </w:p>
        </w:tc>
        <w:tc>
          <w:tcPr>
            <w:tcW w:w="5384"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14" w14:textId="77777777" w:rsidR="00587373" w:rsidRPr="003A7B33" w:rsidRDefault="00587373" w:rsidP="00174975">
            <w:pPr>
              <w:rPr>
                <w:rFonts w:ascii="Vodafone Rg Bold" w:eastAsia="Vodafone Lt" w:hAnsi="Vodafone Rg Bold" w:cs="Vodafone Lt"/>
                <w:color w:val="FFFFFF"/>
                <w:sz w:val="20"/>
                <w:szCs w:val="20"/>
              </w:rPr>
            </w:pPr>
            <w:r>
              <w:rPr>
                <w:rFonts w:ascii="Vodafone Rg Bold" w:eastAsia="Vodafone Lt" w:hAnsi="Vodafone Rg Bold" w:cs="Vodafone Lt"/>
                <w:color w:val="FFFFFF"/>
                <w:sz w:val="20"/>
                <w:szCs w:val="20"/>
              </w:rPr>
              <w:t>Default AS</w:t>
            </w:r>
          </w:p>
          <w:p w14:paraId="36E45615" w14:textId="77777777" w:rsidR="00587373" w:rsidRPr="003A7B33" w:rsidRDefault="00587373" w:rsidP="00174975">
            <w:pPr>
              <w:rPr>
                <w:rFonts w:ascii="Vodafone Rg Bold" w:eastAsia="Vodafone Lt" w:hAnsi="Vodafone Rg Bold" w:cs="Vodafone Lt"/>
                <w:sz w:val="20"/>
                <w:szCs w:val="20"/>
              </w:rPr>
            </w:pPr>
          </w:p>
        </w:tc>
      </w:tr>
      <w:tr w:rsidR="00587373" w:rsidRPr="00BD40FE" w14:paraId="36E45619" w14:textId="77777777" w:rsidTr="00587373">
        <w:trPr>
          <w:cantSplit/>
          <w:trHeight w:val="930"/>
        </w:trPr>
        <w:tc>
          <w:tcPr>
            <w:tcW w:w="5384" w:type="dxa"/>
            <w:shd w:val="clear" w:color="auto" w:fill="DBDAD2"/>
          </w:tcPr>
          <w:p w14:paraId="36E45617" w14:textId="77777777" w:rsidR="00587373" w:rsidRPr="003A7B33" w:rsidRDefault="00174975" w:rsidP="00174975">
            <w:pPr>
              <w:rPr>
                <w:rFonts w:ascii="Vodafone Rg Bold" w:eastAsia="Vodafone Lt" w:hAnsi="Vodafone Rg Bold" w:cs="Vodafone Rg"/>
                <w:bCs/>
                <w:color w:val="1B1B1A"/>
              </w:rPr>
            </w:pPr>
            <w:r w:rsidRPr="00174975">
              <w:rPr>
                <w:rFonts w:ascii="Vodafone Rg" w:eastAsia="Vodafone Lt" w:hAnsi="Vodafone Rg" w:cs="Vodafone Rg"/>
                <w:bCs/>
                <w:color w:val="1B1B1A"/>
              </w:rPr>
              <w:t>Existing AS2529 connected customer wishes to make a hard change whilst retaining IP addressing</w:t>
            </w:r>
          </w:p>
        </w:tc>
        <w:tc>
          <w:tcPr>
            <w:tcW w:w="5384" w:type="dxa"/>
            <w:shd w:val="clear" w:color="auto" w:fill="DBDAD2"/>
          </w:tcPr>
          <w:p w14:paraId="36E45618" w14:textId="77777777" w:rsidR="00587373" w:rsidRPr="00174975" w:rsidRDefault="00174975" w:rsidP="00174975">
            <w:pPr>
              <w:rPr>
                <w:rFonts w:eastAsia="Vodafone Lt" w:cs="Vodafone Lt"/>
                <w:color w:val="5E2750"/>
              </w:rPr>
            </w:pPr>
            <w:r w:rsidRPr="00174975">
              <w:rPr>
                <w:rFonts w:eastAsia="Vodafone Lt" w:cs="Vodafone Lt"/>
                <w:color w:val="5E2750"/>
              </w:rPr>
              <w:t>AS2529</w:t>
            </w:r>
          </w:p>
        </w:tc>
      </w:tr>
      <w:tr w:rsidR="00174975" w:rsidRPr="00BD40FE" w14:paraId="36E4561C" w14:textId="77777777" w:rsidTr="00174975">
        <w:trPr>
          <w:cantSplit/>
          <w:trHeight w:val="274"/>
        </w:trPr>
        <w:tc>
          <w:tcPr>
            <w:tcW w:w="5384" w:type="dxa"/>
            <w:shd w:val="clear" w:color="auto" w:fill="DBDAD2"/>
          </w:tcPr>
          <w:p w14:paraId="36E4561A" w14:textId="77777777" w:rsidR="00174975" w:rsidRPr="00587373" w:rsidRDefault="00174975" w:rsidP="00587373">
            <w:pPr>
              <w:rPr>
                <w:rFonts w:eastAsia="Vodafone Lt" w:cs="Vodafone Lt"/>
                <w:color w:val="5E2750"/>
              </w:rPr>
            </w:pPr>
            <w:r w:rsidRPr="00174975">
              <w:rPr>
                <w:rFonts w:ascii="Vodafone Rg" w:eastAsia="Vodafone Lt" w:hAnsi="Vodafone Rg" w:cs="Vodafone Rg"/>
                <w:bCs/>
                <w:color w:val="1B1B1A"/>
              </w:rPr>
              <w:t>Existing AS1273 connected customer wishes to make a hard change whilst retaining IP addressing</w:t>
            </w:r>
          </w:p>
        </w:tc>
        <w:tc>
          <w:tcPr>
            <w:tcW w:w="5384" w:type="dxa"/>
            <w:shd w:val="clear" w:color="auto" w:fill="DBDAD2"/>
          </w:tcPr>
          <w:p w14:paraId="36E4561B" w14:textId="77777777" w:rsidR="00174975" w:rsidRPr="00587373" w:rsidRDefault="00174975" w:rsidP="00587373">
            <w:pPr>
              <w:rPr>
                <w:rFonts w:eastAsia="Vodafone Lt" w:cs="Vodafone Lt"/>
                <w:color w:val="5E2750"/>
              </w:rPr>
            </w:pPr>
            <w:r w:rsidRPr="00174975">
              <w:rPr>
                <w:rFonts w:eastAsia="Vodafone Lt" w:cs="Vodafone Lt"/>
                <w:color w:val="5E2750"/>
              </w:rPr>
              <w:t>AS1273</w:t>
            </w:r>
          </w:p>
        </w:tc>
      </w:tr>
      <w:tr w:rsidR="00174975" w:rsidRPr="00BD40FE" w14:paraId="36E4561F" w14:textId="77777777" w:rsidTr="00174975">
        <w:trPr>
          <w:cantSplit/>
          <w:trHeight w:val="272"/>
        </w:trPr>
        <w:tc>
          <w:tcPr>
            <w:tcW w:w="5384" w:type="dxa"/>
            <w:shd w:val="clear" w:color="auto" w:fill="DBDAD2"/>
          </w:tcPr>
          <w:p w14:paraId="36E4561D" w14:textId="77777777" w:rsidR="00174975" w:rsidRPr="00174975" w:rsidRDefault="00174975" w:rsidP="00587373">
            <w:pPr>
              <w:rPr>
                <w:rFonts w:ascii="Vodafone Rg" w:eastAsia="Vodafone Lt" w:hAnsi="Vodafone Rg" w:cs="Vodafone Rg"/>
                <w:bCs/>
                <w:color w:val="1B1B1A"/>
              </w:rPr>
            </w:pPr>
            <w:r w:rsidRPr="00174975">
              <w:rPr>
                <w:rFonts w:ascii="Vodafone Rg" w:eastAsia="Vodafone Lt" w:hAnsi="Vodafone Rg" w:cs="Vodafone Rg"/>
                <w:bCs/>
                <w:color w:val="1B1B1A"/>
              </w:rPr>
              <w:t>New customer service requiring DDOS Protection</w:t>
            </w:r>
          </w:p>
        </w:tc>
        <w:tc>
          <w:tcPr>
            <w:tcW w:w="5384" w:type="dxa"/>
            <w:shd w:val="clear" w:color="auto" w:fill="DBDAD2"/>
          </w:tcPr>
          <w:p w14:paraId="36E4561E" w14:textId="77777777" w:rsidR="00174975" w:rsidRPr="00174975" w:rsidRDefault="00174975" w:rsidP="00587373">
            <w:pPr>
              <w:rPr>
                <w:rFonts w:ascii="Vodafone Rg" w:eastAsia="Vodafone Lt" w:hAnsi="Vodafone Rg" w:cs="Vodafone Rg"/>
                <w:bCs/>
                <w:color w:val="1B1B1A"/>
              </w:rPr>
            </w:pPr>
            <w:r w:rsidRPr="00174975">
              <w:rPr>
                <w:rFonts w:eastAsia="Vodafone Lt" w:cs="Vodafone Lt"/>
                <w:color w:val="5E2750"/>
              </w:rPr>
              <w:t>AS1273</w:t>
            </w:r>
          </w:p>
        </w:tc>
      </w:tr>
      <w:tr w:rsidR="00174975" w:rsidRPr="00BD40FE" w14:paraId="36E45623" w14:textId="77777777" w:rsidTr="00174975">
        <w:trPr>
          <w:cantSplit/>
          <w:trHeight w:val="272"/>
        </w:trPr>
        <w:tc>
          <w:tcPr>
            <w:tcW w:w="5384" w:type="dxa"/>
            <w:shd w:val="clear" w:color="auto" w:fill="DBDAD2"/>
          </w:tcPr>
          <w:p w14:paraId="36E45620" w14:textId="77777777" w:rsidR="00174975" w:rsidRPr="00174975" w:rsidRDefault="00174975" w:rsidP="00174975">
            <w:pPr>
              <w:rPr>
                <w:rFonts w:ascii="Vodafone Rg" w:eastAsia="Vodafone Lt" w:hAnsi="Vodafone Rg" w:cs="Vodafone Rg"/>
                <w:bCs/>
                <w:color w:val="1B1B1A"/>
              </w:rPr>
            </w:pPr>
            <w:r w:rsidRPr="00174975">
              <w:rPr>
                <w:rFonts w:ascii="Vodafone Rg" w:eastAsia="Vodafone Lt" w:hAnsi="Vodafone Rg" w:cs="Vodafone Rg"/>
                <w:bCs/>
                <w:color w:val="1B1B1A"/>
              </w:rPr>
              <w:t xml:space="preserve">New customer service requiring IPv6 support </w:t>
            </w:r>
          </w:p>
          <w:p w14:paraId="36E45621" w14:textId="77777777" w:rsidR="00174975" w:rsidRPr="00174975" w:rsidRDefault="00174975" w:rsidP="00174975">
            <w:pPr>
              <w:rPr>
                <w:rFonts w:ascii="Vodafone Rg" w:eastAsia="Vodafone Lt" w:hAnsi="Vodafone Rg" w:cs="Vodafone Rg"/>
                <w:bCs/>
                <w:color w:val="1B1B1A"/>
              </w:rPr>
            </w:pPr>
            <w:r w:rsidRPr="00174975">
              <w:rPr>
                <w:rFonts w:ascii="Vodafone Rg" w:eastAsia="Vodafone Lt" w:hAnsi="Vodafone Rg" w:cs="Vodafone Rg"/>
                <w:bCs/>
                <w:color w:val="1B1B1A"/>
              </w:rPr>
              <w:t>(IPv6 is supported on a reasonable endeavours basis at present)</w:t>
            </w:r>
          </w:p>
        </w:tc>
        <w:tc>
          <w:tcPr>
            <w:tcW w:w="5384" w:type="dxa"/>
            <w:shd w:val="clear" w:color="auto" w:fill="DBDAD2"/>
          </w:tcPr>
          <w:p w14:paraId="36E45622" w14:textId="77777777" w:rsidR="00174975" w:rsidRPr="00174975" w:rsidRDefault="00174975" w:rsidP="00587373">
            <w:pPr>
              <w:rPr>
                <w:rFonts w:ascii="Vodafone Rg" w:eastAsia="Vodafone Lt" w:hAnsi="Vodafone Rg" w:cs="Vodafone Rg"/>
                <w:bCs/>
                <w:color w:val="1B1B1A"/>
              </w:rPr>
            </w:pPr>
            <w:r w:rsidRPr="00174975">
              <w:rPr>
                <w:rFonts w:eastAsia="Vodafone Lt" w:cs="Vodafone Lt"/>
                <w:color w:val="5E2750"/>
              </w:rPr>
              <w:t>AS1273</w:t>
            </w:r>
          </w:p>
        </w:tc>
      </w:tr>
      <w:tr w:rsidR="00174975" w:rsidRPr="00BD40FE" w14:paraId="36E45626" w14:textId="77777777" w:rsidTr="00174975">
        <w:trPr>
          <w:cantSplit/>
          <w:trHeight w:val="70"/>
        </w:trPr>
        <w:tc>
          <w:tcPr>
            <w:tcW w:w="5384" w:type="dxa"/>
            <w:shd w:val="clear" w:color="auto" w:fill="DBDAD2"/>
          </w:tcPr>
          <w:p w14:paraId="36E45624" w14:textId="77777777" w:rsidR="00174975" w:rsidRPr="00174975" w:rsidRDefault="00174975" w:rsidP="00587373">
            <w:pPr>
              <w:rPr>
                <w:rFonts w:ascii="Vodafone Rg" w:eastAsia="Vodafone Lt" w:hAnsi="Vodafone Rg" w:cs="Vodafone Rg"/>
                <w:bCs/>
                <w:color w:val="1B1B1A"/>
              </w:rPr>
            </w:pPr>
            <w:r w:rsidRPr="00174975">
              <w:rPr>
                <w:rFonts w:ascii="Vodafone Rg" w:eastAsia="Vodafone Lt" w:hAnsi="Vodafone Rg" w:cs="Vodafone Rg"/>
                <w:bCs/>
                <w:color w:val="1B1B1A"/>
              </w:rPr>
              <w:t>Internet Access service provided with an existing network service, over a MSAB, to an EU site which is not located in mainland UK.</w:t>
            </w:r>
          </w:p>
        </w:tc>
        <w:tc>
          <w:tcPr>
            <w:tcW w:w="5384" w:type="dxa"/>
            <w:shd w:val="clear" w:color="auto" w:fill="DBDAD2"/>
          </w:tcPr>
          <w:p w14:paraId="36E45625" w14:textId="77777777" w:rsidR="00174975" w:rsidRPr="00174975" w:rsidRDefault="00174975" w:rsidP="00587373">
            <w:pPr>
              <w:rPr>
                <w:rFonts w:ascii="Vodafone Rg" w:eastAsia="Vodafone Lt" w:hAnsi="Vodafone Rg" w:cs="Vodafone Rg"/>
                <w:bCs/>
                <w:color w:val="1B1B1A"/>
              </w:rPr>
            </w:pPr>
            <w:r w:rsidRPr="00174975">
              <w:rPr>
                <w:rFonts w:eastAsia="Vodafone Lt" w:cs="Vodafone Lt"/>
                <w:color w:val="5E2750"/>
              </w:rPr>
              <w:t>AS1273</w:t>
            </w:r>
          </w:p>
        </w:tc>
      </w:tr>
      <w:tr w:rsidR="00174975" w:rsidRPr="00BD40FE" w14:paraId="36E45629" w14:textId="77777777" w:rsidTr="00174975">
        <w:trPr>
          <w:cantSplit/>
          <w:trHeight w:val="70"/>
        </w:trPr>
        <w:tc>
          <w:tcPr>
            <w:tcW w:w="5384" w:type="dxa"/>
            <w:shd w:val="clear" w:color="auto" w:fill="DBDAD2"/>
          </w:tcPr>
          <w:p w14:paraId="36E45627" w14:textId="77777777" w:rsidR="00174975" w:rsidRPr="00174975" w:rsidRDefault="00174975" w:rsidP="00587373">
            <w:pPr>
              <w:rPr>
                <w:rFonts w:ascii="Vodafone Rg" w:eastAsia="Vodafone Lt" w:hAnsi="Vodafone Rg" w:cs="Vodafone Rg"/>
                <w:bCs/>
                <w:color w:val="1B1B1A"/>
              </w:rPr>
            </w:pPr>
            <w:r w:rsidRPr="00174975">
              <w:rPr>
                <w:rFonts w:ascii="Vodafone Rg" w:eastAsia="Vodafone Lt" w:hAnsi="Vodafone Rg" w:cs="Vodafone Rg"/>
                <w:bCs/>
                <w:color w:val="1B1B1A"/>
              </w:rPr>
              <w:t>All other new customer services</w:t>
            </w:r>
          </w:p>
        </w:tc>
        <w:tc>
          <w:tcPr>
            <w:tcW w:w="5384" w:type="dxa"/>
            <w:shd w:val="clear" w:color="auto" w:fill="DBDAD2"/>
          </w:tcPr>
          <w:p w14:paraId="36E45628" w14:textId="77777777" w:rsidR="00174975" w:rsidRPr="00174975" w:rsidRDefault="00174975" w:rsidP="00587373">
            <w:pPr>
              <w:rPr>
                <w:rFonts w:ascii="Vodafone Rg" w:eastAsia="Vodafone Lt" w:hAnsi="Vodafone Rg" w:cs="Vodafone Rg"/>
                <w:bCs/>
                <w:color w:val="1B1B1A"/>
              </w:rPr>
            </w:pPr>
            <w:r w:rsidRPr="00174975">
              <w:rPr>
                <w:rFonts w:eastAsia="Vodafone Lt" w:cs="Vodafone Lt"/>
                <w:color w:val="5E2750"/>
              </w:rPr>
              <w:t>AS</w:t>
            </w:r>
            <w:r>
              <w:rPr>
                <w:rFonts w:eastAsia="Vodafone Lt" w:cs="Vodafone Lt"/>
                <w:color w:val="5E2750"/>
              </w:rPr>
              <w:t>2529</w:t>
            </w:r>
          </w:p>
        </w:tc>
      </w:tr>
    </w:tbl>
    <w:p w14:paraId="36E4562A" w14:textId="77777777" w:rsidR="009E6B62" w:rsidRDefault="009E6B62" w:rsidP="00174975">
      <w:pPr>
        <w:pStyle w:val="Heading4"/>
      </w:pPr>
    </w:p>
    <w:p w14:paraId="36E4562B" w14:textId="77777777" w:rsidR="009E6B62" w:rsidRDefault="009E6B62" w:rsidP="009E6B62">
      <w:pPr>
        <w:rPr>
          <w:rFonts w:cs="Arial"/>
          <w:color w:val="E2001A"/>
          <w:sz w:val="24"/>
          <w:szCs w:val="28"/>
        </w:rPr>
      </w:pPr>
      <w:r>
        <w:br w:type="page"/>
      </w:r>
    </w:p>
    <w:p w14:paraId="36E4562C" w14:textId="77777777" w:rsidR="00174975" w:rsidRDefault="00174975" w:rsidP="009E6B62">
      <w:pPr>
        <w:pStyle w:val="Heading2"/>
      </w:pPr>
      <w:bookmarkStart w:id="24" w:name="_Toc403566108"/>
      <w:r>
        <w:lastRenderedPageBreak/>
        <w:t>4.9 BGP Communities</w:t>
      </w:r>
      <w:bookmarkEnd w:id="24"/>
    </w:p>
    <w:p w14:paraId="36E4562D" w14:textId="77777777" w:rsidR="00174975" w:rsidRDefault="00174975" w:rsidP="00174975">
      <w:pPr>
        <w:pStyle w:val="BodyText"/>
      </w:pPr>
      <w:r>
        <w:t>It is possible to advertise routes between your Autonomo</w:t>
      </w:r>
      <w:r w:rsidR="003973C2">
        <w:t>us System Network number and Vodafone</w:t>
      </w:r>
      <w:r>
        <w:t xml:space="preserve"> Worldwide peers and/or transit providers. This is achieved by the use of BGP communities. The latest list of communities available from </w:t>
      </w:r>
      <w:r w:rsidR="003973C2">
        <w:t xml:space="preserve">Vodafone </w:t>
      </w:r>
      <w:r>
        <w:t>can be provided upon request.</w:t>
      </w:r>
    </w:p>
    <w:p w14:paraId="36E4562E" w14:textId="77777777" w:rsidR="00174975" w:rsidRDefault="00174975" w:rsidP="00174975">
      <w:pPr>
        <w:pStyle w:val="BodyText"/>
      </w:pPr>
    </w:p>
    <w:p w14:paraId="36E4562F" w14:textId="77777777" w:rsidR="009E6B62" w:rsidRDefault="009E6B62">
      <w:pPr>
        <w:spacing w:line="240" w:lineRule="auto"/>
        <w:rPr>
          <w:rFonts w:eastAsia="Vodafone Lt" w:cs="Vodafone Lt"/>
          <w:color w:val="E60000"/>
          <w:spacing w:val="-2"/>
          <w:sz w:val="80"/>
          <w:szCs w:val="80"/>
          <w:lang w:val="en-US" w:eastAsia="ja-JP"/>
        </w:rPr>
      </w:pPr>
      <w:r>
        <w:br w:type="page"/>
      </w:r>
    </w:p>
    <w:p w14:paraId="36E45630" w14:textId="77777777" w:rsidR="00174975" w:rsidRDefault="00174975" w:rsidP="00174975">
      <w:pPr>
        <w:pStyle w:val="Heading1"/>
      </w:pPr>
      <w:bookmarkStart w:id="25" w:name="_Toc403566109"/>
      <w:r>
        <w:lastRenderedPageBreak/>
        <w:t>5.0 Service support</w:t>
      </w:r>
      <w:bookmarkEnd w:id="25"/>
    </w:p>
    <w:p w14:paraId="36E45631" w14:textId="77777777" w:rsidR="00174975" w:rsidRDefault="00174975" w:rsidP="00174975">
      <w:pPr>
        <w:pStyle w:val="BodyText"/>
      </w:pPr>
      <w:r>
        <w:t xml:space="preserve">In this section, we provide guidance on our standard proactive monitoring, incident management and </w:t>
      </w:r>
      <w:r w:rsidR="009E6B62">
        <w:t>self-service</w:t>
      </w:r>
      <w:r>
        <w:t xml:space="preserve"> online portal. These are intended to provide you with greater assurance of service continuity, greater control and visibility and operational efficiencies.</w:t>
      </w:r>
    </w:p>
    <w:p w14:paraId="36E45632" w14:textId="77777777" w:rsidR="00174975" w:rsidRDefault="00174975" w:rsidP="00174975">
      <w:pPr>
        <w:pStyle w:val="BodyText"/>
      </w:pPr>
    </w:p>
    <w:p w14:paraId="36E45633" w14:textId="77777777" w:rsidR="00174975" w:rsidRDefault="00174975" w:rsidP="009E6B62">
      <w:pPr>
        <w:pStyle w:val="Heading2"/>
      </w:pPr>
      <w:bookmarkStart w:id="26" w:name="_Toc403566110"/>
      <w:r>
        <w:t>5.1 Proactive monitoring</w:t>
      </w:r>
      <w:bookmarkEnd w:id="26"/>
    </w:p>
    <w:p w14:paraId="36E45634" w14:textId="77777777" w:rsidR="00174975" w:rsidRDefault="00174975" w:rsidP="00174975">
      <w:pPr>
        <w:pStyle w:val="BodyText"/>
      </w:pPr>
      <w:r>
        <w:t xml:space="preserve">As standard, Vodafone undertakes proactive monitoring for a range of alarms which correlate to our definition for severity 0-2 faults as defined in your service schedule. These generally imply that your service is hard down and cannot be used or there is a loss of resilience. </w:t>
      </w:r>
    </w:p>
    <w:p w14:paraId="36E45635" w14:textId="77777777" w:rsidR="00174975" w:rsidRDefault="00174975" w:rsidP="00174975">
      <w:pPr>
        <w:pStyle w:val="BodyText"/>
      </w:pPr>
    </w:p>
    <w:p w14:paraId="36E45636" w14:textId="77777777" w:rsidR="00174975" w:rsidRDefault="00174975" w:rsidP="00174975">
      <w:pPr>
        <w:pStyle w:val="BodyText"/>
      </w:pPr>
      <w:r>
        <w:t>We proactively monitor our Internet Backbones, Multi-Service Platform. We will also monitor access circuits connecting your sites and any Managed Routers so long as you are using the BGP routing option. We use reasonable endeavours to identify and react to alarms, open trouble tickets and commencing service restoration activity, ahead of you raising a trouble ticket, and notify you in accordance with your contact plan within 15 minutes of us opening a trouble ticket</w:t>
      </w:r>
    </w:p>
    <w:p w14:paraId="36E45637" w14:textId="77777777" w:rsidR="009E6B62" w:rsidRDefault="009E6B62" w:rsidP="009E6B62">
      <w:pPr>
        <w:spacing w:line="240" w:lineRule="auto"/>
      </w:pPr>
    </w:p>
    <w:p w14:paraId="36E45638" w14:textId="77777777" w:rsidR="00174975" w:rsidRDefault="00174975" w:rsidP="009E6B62">
      <w:pPr>
        <w:spacing w:line="240" w:lineRule="auto"/>
      </w:pPr>
      <w:r>
        <w:t>The table below specifies the alarms for which we proactively monitor as standard*:</w:t>
      </w:r>
    </w:p>
    <w:p w14:paraId="36E45639" w14:textId="77777777" w:rsidR="007D3981" w:rsidRDefault="007D3981" w:rsidP="003A7B33">
      <w:pPr>
        <w:pStyle w:val="bullets"/>
        <w:numPr>
          <w:ilvl w:val="0"/>
          <w:numId w:val="0"/>
        </w:numPr>
        <w:ind w:left="360"/>
      </w:pPr>
    </w:p>
    <w:tbl>
      <w:tblPr>
        <w:tblW w:w="0" w:type="auto"/>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2692"/>
        <w:gridCol w:w="2692"/>
        <w:gridCol w:w="2692"/>
        <w:gridCol w:w="2692"/>
      </w:tblGrid>
      <w:tr w:rsidR="00174975" w:rsidRPr="00BD40FE" w14:paraId="36E4563E" w14:textId="77777777" w:rsidTr="00310372">
        <w:trPr>
          <w:cantSplit/>
          <w:trHeight w:val="510"/>
        </w:trPr>
        <w:tc>
          <w:tcPr>
            <w:tcW w:w="2692"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3A" w14:textId="77777777" w:rsidR="00174975" w:rsidRPr="00BD40FE" w:rsidRDefault="00174975" w:rsidP="00174975">
            <w:pPr>
              <w:rPr>
                <w:rFonts w:ascii="Vodafone Rg Bold" w:eastAsia="Vodafone Lt" w:hAnsi="Vodafone Rg Bold" w:cs="Vodafone Lt"/>
                <w:color w:val="FFFFFF"/>
              </w:rPr>
            </w:pPr>
            <w:r>
              <w:rPr>
                <w:rStyle w:val="A0"/>
              </w:rPr>
              <w:t>Impact Grouping</w:t>
            </w:r>
          </w:p>
        </w:tc>
        <w:tc>
          <w:tcPr>
            <w:tcW w:w="2692"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3B" w14:textId="77777777" w:rsidR="00174975" w:rsidRPr="00BD40FE" w:rsidRDefault="00174975" w:rsidP="00174975">
            <w:pPr>
              <w:rPr>
                <w:rFonts w:ascii="Vodafone Rg Bold" w:eastAsia="Vodafone Lt" w:hAnsi="Vodafone Rg Bold" w:cs="Vodafone Lt"/>
                <w:color w:val="FFFFFF"/>
              </w:rPr>
            </w:pPr>
            <w:r>
              <w:rPr>
                <w:rFonts w:ascii="Vodafone Rg Bold" w:eastAsia="Vodafone Lt" w:hAnsi="Vodafone Rg Bold" w:cs="Vodafone Lt"/>
                <w:color w:val="FFFFFF"/>
              </w:rPr>
              <w:t>Event Type</w:t>
            </w:r>
          </w:p>
        </w:tc>
        <w:tc>
          <w:tcPr>
            <w:tcW w:w="2692"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3C" w14:textId="77777777" w:rsidR="00174975" w:rsidRPr="00BD40FE" w:rsidRDefault="00174975" w:rsidP="00174975">
            <w:pPr>
              <w:rPr>
                <w:rFonts w:ascii="Vodafone Rg Bold" w:eastAsia="Vodafone Lt" w:hAnsi="Vodafone Rg Bold" w:cs="Vodafone Lt"/>
                <w:color w:val="FFFFFF"/>
              </w:rPr>
            </w:pPr>
            <w:r>
              <w:rPr>
                <w:rFonts w:ascii="Vodafone Rg Bold" w:eastAsia="Vodafone Lt" w:hAnsi="Vodafone Rg Bold" w:cs="Vodafone Lt"/>
                <w:color w:val="FFFFFF"/>
              </w:rPr>
              <w:t>Description</w:t>
            </w:r>
          </w:p>
        </w:tc>
        <w:tc>
          <w:tcPr>
            <w:tcW w:w="2692"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3D" w14:textId="77777777" w:rsidR="00174975" w:rsidRPr="00BD40FE" w:rsidRDefault="00174975" w:rsidP="00174975">
            <w:pPr>
              <w:rPr>
                <w:rFonts w:ascii="Vodafone Rg Bold" w:eastAsia="Vodafone Lt" w:hAnsi="Vodafone Rg Bold" w:cs="Vodafone Lt"/>
                <w:color w:val="FFFFFF"/>
              </w:rPr>
            </w:pPr>
            <w:r>
              <w:rPr>
                <w:rFonts w:ascii="Vodafone Rg Bold" w:eastAsia="Vodafone Lt" w:hAnsi="Vodafone Rg Bold" w:cs="Vodafone Lt"/>
                <w:color w:val="FFFFFF"/>
              </w:rPr>
              <w:t>Internet Access</w:t>
            </w:r>
          </w:p>
        </w:tc>
      </w:tr>
      <w:tr w:rsidR="00310372" w:rsidRPr="00BD40FE" w14:paraId="36E45643" w14:textId="77777777" w:rsidTr="00310372">
        <w:trPr>
          <w:cantSplit/>
          <w:trHeight w:val="274"/>
        </w:trPr>
        <w:tc>
          <w:tcPr>
            <w:tcW w:w="2692" w:type="dxa"/>
            <w:shd w:val="clear" w:color="auto" w:fill="DBDAD2"/>
          </w:tcPr>
          <w:p w14:paraId="36E4563F" w14:textId="77777777" w:rsidR="00310372" w:rsidRPr="009E6B62" w:rsidRDefault="00310372" w:rsidP="00174975">
            <w:pPr>
              <w:rPr>
                <w:rFonts w:ascii="Vodafone Rg" w:eastAsia="Vodafone Lt" w:hAnsi="Vodafone Rg" w:cs="Vodafone Lt"/>
                <w:color w:val="auto"/>
              </w:rPr>
            </w:pPr>
            <w:r w:rsidRPr="009E6B62">
              <w:rPr>
                <w:rFonts w:ascii="Vodafone Rg" w:eastAsia="Vodafone Lt" w:hAnsi="Vodafone Rg" w:cs="Vodafone Rg"/>
                <w:bCs/>
                <w:color w:val="auto"/>
              </w:rPr>
              <w:t>Access Circuit**</w:t>
            </w:r>
          </w:p>
        </w:tc>
        <w:tc>
          <w:tcPr>
            <w:tcW w:w="2692" w:type="dxa"/>
            <w:shd w:val="clear" w:color="auto" w:fill="DBDAD2"/>
          </w:tcPr>
          <w:p w14:paraId="36E45640" w14:textId="77777777" w:rsidR="00310372" w:rsidRPr="009E6B62" w:rsidRDefault="00310372" w:rsidP="00310372">
            <w:pPr>
              <w:rPr>
                <w:rFonts w:ascii="Vodafone Rg Bold" w:eastAsia="Vodafone Lt" w:hAnsi="Vodafone Rg Bold" w:cs="Vodafone Rg"/>
                <w:bCs/>
                <w:color w:val="auto"/>
              </w:rPr>
            </w:pPr>
            <w:r w:rsidRPr="009E6B62">
              <w:rPr>
                <w:rFonts w:eastAsia="Vodafone Lt" w:cs="Vodafone Lt"/>
                <w:color w:val="auto"/>
              </w:rPr>
              <w:t>Interface Down</w:t>
            </w:r>
          </w:p>
        </w:tc>
        <w:tc>
          <w:tcPr>
            <w:tcW w:w="2692" w:type="dxa"/>
            <w:shd w:val="clear" w:color="auto" w:fill="DBDAD2"/>
          </w:tcPr>
          <w:p w14:paraId="36E45641" w14:textId="77777777" w:rsidR="00310372" w:rsidRPr="009E6B62" w:rsidRDefault="00310372" w:rsidP="00174975">
            <w:pPr>
              <w:rPr>
                <w:rFonts w:eastAsia="Vodafone Lt" w:cs="Vodafone Lt"/>
                <w:color w:val="auto"/>
              </w:rPr>
            </w:pPr>
            <w:r w:rsidRPr="009E6B62">
              <w:rPr>
                <w:rFonts w:eastAsia="Vodafone Lt" w:cs="Vodafone Lt"/>
                <w:color w:val="auto"/>
              </w:rPr>
              <w:t>The circuit is unavailable to send or receive IP packets in either direction. Applicable to access circuits provided over leased line technology.</w:t>
            </w:r>
          </w:p>
        </w:tc>
        <w:tc>
          <w:tcPr>
            <w:tcW w:w="2692" w:type="dxa"/>
            <w:shd w:val="clear" w:color="auto" w:fill="DBDAD2"/>
          </w:tcPr>
          <w:p w14:paraId="36E45642" w14:textId="77777777" w:rsidR="00310372" w:rsidRPr="009E6B62" w:rsidRDefault="00310372" w:rsidP="00174975">
            <w:pPr>
              <w:rPr>
                <w:rFonts w:eastAsia="Vodafone Lt" w:cs="Vodafone Lt"/>
                <w:color w:val="auto"/>
              </w:rPr>
            </w:pPr>
            <w:r w:rsidRPr="009E6B62">
              <w:rPr>
                <w:rFonts w:eastAsia="Vodafone Lt" w:cs="Vodafone Lt"/>
                <w:color w:val="auto"/>
              </w:rPr>
              <w:t>Y</w:t>
            </w:r>
          </w:p>
        </w:tc>
      </w:tr>
      <w:tr w:rsidR="00310372" w:rsidRPr="00BD40FE" w14:paraId="36E45648" w14:textId="77777777" w:rsidTr="00310372">
        <w:trPr>
          <w:cantSplit/>
          <w:trHeight w:val="272"/>
        </w:trPr>
        <w:tc>
          <w:tcPr>
            <w:tcW w:w="2692" w:type="dxa"/>
            <w:shd w:val="clear" w:color="auto" w:fill="DBDAD2"/>
          </w:tcPr>
          <w:p w14:paraId="36E45644" w14:textId="77777777" w:rsidR="00310372" w:rsidRPr="009E6B62" w:rsidRDefault="00310372" w:rsidP="00174975">
            <w:pPr>
              <w:rPr>
                <w:rFonts w:ascii="Vodafone Rg" w:eastAsia="Vodafone Lt" w:hAnsi="Vodafone Rg" w:cs="Vodafone Rg"/>
                <w:bCs/>
                <w:color w:val="auto"/>
              </w:rPr>
            </w:pPr>
          </w:p>
        </w:tc>
        <w:tc>
          <w:tcPr>
            <w:tcW w:w="2692" w:type="dxa"/>
            <w:shd w:val="clear" w:color="auto" w:fill="DBDAD2"/>
          </w:tcPr>
          <w:p w14:paraId="36E45645" w14:textId="77777777" w:rsidR="00310372" w:rsidRPr="009E6B62" w:rsidRDefault="00310372" w:rsidP="00310372">
            <w:pPr>
              <w:rPr>
                <w:rFonts w:eastAsia="Vodafone Lt" w:cs="Vodafone Lt"/>
                <w:color w:val="auto"/>
              </w:rPr>
            </w:pPr>
            <w:r w:rsidRPr="009E6B62">
              <w:rPr>
                <w:rFonts w:eastAsia="Vodafone Lt" w:cs="Vodafone Lt"/>
                <w:color w:val="auto"/>
              </w:rPr>
              <w:t>Loss of Resilience</w:t>
            </w:r>
          </w:p>
        </w:tc>
        <w:tc>
          <w:tcPr>
            <w:tcW w:w="2692" w:type="dxa"/>
            <w:shd w:val="clear" w:color="auto" w:fill="DBDAD2"/>
          </w:tcPr>
          <w:p w14:paraId="36E45646" w14:textId="77777777" w:rsidR="00310372" w:rsidRPr="009E6B62" w:rsidRDefault="00310372" w:rsidP="00174975">
            <w:pPr>
              <w:rPr>
                <w:rFonts w:eastAsia="Vodafone Lt" w:cs="Vodafone Lt"/>
                <w:color w:val="auto"/>
              </w:rPr>
            </w:pPr>
            <w:r w:rsidRPr="009E6B62">
              <w:rPr>
                <w:rFonts w:eastAsia="Vodafone Lt" w:cs="Vodafone Lt"/>
                <w:color w:val="auto"/>
              </w:rPr>
              <w:t>Traffic has failed to a resilient service provided at the customer site.</w:t>
            </w:r>
          </w:p>
        </w:tc>
        <w:tc>
          <w:tcPr>
            <w:tcW w:w="2692" w:type="dxa"/>
            <w:shd w:val="clear" w:color="auto" w:fill="DBDAD2"/>
          </w:tcPr>
          <w:p w14:paraId="36E45647" w14:textId="77777777" w:rsidR="00310372" w:rsidRPr="009E6B62" w:rsidRDefault="00310372" w:rsidP="00174975">
            <w:pPr>
              <w:rPr>
                <w:rFonts w:eastAsia="Vodafone Lt" w:cs="Vodafone Lt"/>
                <w:color w:val="auto"/>
              </w:rPr>
            </w:pPr>
            <w:r w:rsidRPr="009E6B62">
              <w:rPr>
                <w:rFonts w:eastAsia="Vodafone Lt" w:cs="Vodafone Lt"/>
                <w:color w:val="auto"/>
              </w:rPr>
              <w:t>Y</w:t>
            </w:r>
          </w:p>
        </w:tc>
      </w:tr>
      <w:tr w:rsidR="00310372" w:rsidRPr="00BD40FE" w14:paraId="36E4564D" w14:textId="77777777" w:rsidTr="00310372">
        <w:trPr>
          <w:cantSplit/>
          <w:trHeight w:val="272"/>
        </w:trPr>
        <w:tc>
          <w:tcPr>
            <w:tcW w:w="2692" w:type="dxa"/>
            <w:shd w:val="clear" w:color="auto" w:fill="DBDAD2"/>
          </w:tcPr>
          <w:p w14:paraId="36E45649" w14:textId="77777777" w:rsidR="00310372" w:rsidRPr="009E6B62" w:rsidRDefault="00310372" w:rsidP="00174975">
            <w:pPr>
              <w:rPr>
                <w:rFonts w:ascii="Vodafone Rg" w:eastAsia="Vodafone Lt" w:hAnsi="Vodafone Rg" w:cs="Vodafone Rg"/>
                <w:bCs/>
                <w:color w:val="auto"/>
              </w:rPr>
            </w:pPr>
          </w:p>
        </w:tc>
        <w:tc>
          <w:tcPr>
            <w:tcW w:w="2692" w:type="dxa"/>
            <w:shd w:val="clear" w:color="auto" w:fill="DBDAD2"/>
          </w:tcPr>
          <w:p w14:paraId="36E4564A" w14:textId="77777777" w:rsidR="00310372" w:rsidRPr="009E6B62" w:rsidRDefault="00310372" w:rsidP="00310372">
            <w:pPr>
              <w:rPr>
                <w:rFonts w:eastAsia="Vodafone Lt" w:cs="Vodafone Lt"/>
                <w:color w:val="auto"/>
              </w:rPr>
            </w:pPr>
            <w:r w:rsidRPr="009E6B62">
              <w:rPr>
                <w:rFonts w:eastAsia="Vodafone Lt" w:cs="Vodafone Lt"/>
                <w:color w:val="auto"/>
              </w:rPr>
              <w:t>BGP Routing Failure</w:t>
            </w:r>
          </w:p>
        </w:tc>
        <w:tc>
          <w:tcPr>
            <w:tcW w:w="2692" w:type="dxa"/>
            <w:shd w:val="clear" w:color="auto" w:fill="DBDAD2"/>
          </w:tcPr>
          <w:p w14:paraId="36E4564B" w14:textId="77777777" w:rsidR="00310372" w:rsidRPr="009E6B62" w:rsidRDefault="00310372" w:rsidP="00174975">
            <w:pPr>
              <w:rPr>
                <w:rFonts w:eastAsia="Vodafone Lt" w:cs="Vodafone Lt"/>
                <w:color w:val="auto"/>
              </w:rPr>
            </w:pPr>
            <w:r w:rsidRPr="009E6B62">
              <w:rPr>
                <w:rFonts w:eastAsia="Vodafone Lt" w:cs="Vodafone Lt"/>
                <w:color w:val="auto"/>
              </w:rPr>
              <w:t>BGP routing protocol is not functioning. Applicable to Access Circuits provided using Ethernet technology.</w:t>
            </w:r>
          </w:p>
        </w:tc>
        <w:tc>
          <w:tcPr>
            <w:tcW w:w="2692" w:type="dxa"/>
            <w:shd w:val="clear" w:color="auto" w:fill="DBDAD2"/>
          </w:tcPr>
          <w:p w14:paraId="36E4564C" w14:textId="77777777" w:rsidR="00310372" w:rsidRPr="009E6B62" w:rsidRDefault="00310372" w:rsidP="00174975">
            <w:pPr>
              <w:rPr>
                <w:rFonts w:eastAsia="Vodafone Lt" w:cs="Vodafone Lt"/>
                <w:color w:val="auto"/>
              </w:rPr>
            </w:pPr>
            <w:r w:rsidRPr="009E6B62">
              <w:rPr>
                <w:rFonts w:eastAsia="Vodafone Lt" w:cs="Vodafone Lt"/>
                <w:color w:val="auto"/>
              </w:rPr>
              <w:t>Y</w:t>
            </w:r>
          </w:p>
        </w:tc>
      </w:tr>
      <w:tr w:rsidR="00310372" w:rsidRPr="00BD40FE" w14:paraId="36E45652" w14:textId="77777777" w:rsidTr="00310372">
        <w:trPr>
          <w:cantSplit/>
          <w:trHeight w:val="460"/>
        </w:trPr>
        <w:tc>
          <w:tcPr>
            <w:tcW w:w="2692" w:type="dxa"/>
            <w:shd w:val="clear" w:color="auto" w:fill="DBDAD2"/>
          </w:tcPr>
          <w:p w14:paraId="36E4564E" w14:textId="77777777" w:rsidR="00310372" w:rsidRPr="009E6B62" w:rsidRDefault="00310372" w:rsidP="00174975">
            <w:pPr>
              <w:rPr>
                <w:rFonts w:ascii="Vodafone Rg" w:eastAsia="Vodafone Lt" w:hAnsi="Vodafone Rg" w:cs="Vodafone Rg"/>
                <w:bCs/>
                <w:color w:val="auto"/>
              </w:rPr>
            </w:pPr>
          </w:p>
        </w:tc>
        <w:tc>
          <w:tcPr>
            <w:tcW w:w="2692" w:type="dxa"/>
            <w:shd w:val="clear" w:color="auto" w:fill="DBDAD2"/>
          </w:tcPr>
          <w:p w14:paraId="36E4564F" w14:textId="77777777" w:rsidR="00310372" w:rsidRPr="009E6B62" w:rsidRDefault="00310372" w:rsidP="00310372">
            <w:pPr>
              <w:rPr>
                <w:rFonts w:eastAsia="Vodafone Lt" w:cs="Vodafone Lt"/>
                <w:color w:val="auto"/>
              </w:rPr>
            </w:pPr>
            <w:r w:rsidRPr="009E6B62">
              <w:rPr>
                <w:rFonts w:eastAsia="Vodafone Lt" w:cs="Vodafone Lt"/>
                <w:color w:val="auto"/>
              </w:rPr>
              <w:t>Bouncing Interfaces</w:t>
            </w:r>
          </w:p>
        </w:tc>
        <w:tc>
          <w:tcPr>
            <w:tcW w:w="2692" w:type="dxa"/>
            <w:shd w:val="clear" w:color="auto" w:fill="DBDAD2"/>
          </w:tcPr>
          <w:p w14:paraId="36E45650" w14:textId="77777777" w:rsidR="00310372" w:rsidRPr="009E6B62" w:rsidRDefault="00310372" w:rsidP="00174975">
            <w:pPr>
              <w:rPr>
                <w:rFonts w:eastAsia="Vodafone Lt" w:cs="Vodafone Lt"/>
                <w:color w:val="auto"/>
              </w:rPr>
            </w:pPr>
            <w:r w:rsidRPr="009E6B62">
              <w:rPr>
                <w:rFonts w:eastAsia="Vodafone Lt" w:cs="Vodafone Lt"/>
                <w:color w:val="auto"/>
              </w:rPr>
              <w:t xml:space="preserve">An Access Circuit is subject </w:t>
            </w:r>
            <w:r w:rsidRPr="009E6B62">
              <w:rPr>
                <w:rFonts w:eastAsia="Vodafone Lt" w:cs="Vodafone Lt"/>
                <w:color w:val="auto"/>
              </w:rPr>
              <w:br/>
              <w:t>to brief instances of unavailability. If there are more than eight of these instances over an 8 minute period and alarm will be triggered.</w:t>
            </w:r>
          </w:p>
        </w:tc>
        <w:tc>
          <w:tcPr>
            <w:tcW w:w="2692" w:type="dxa"/>
            <w:shd w:val="clear" w:color="auto" w:fill="DBDAD2"/>
          </w:tcPr>
          <w:p w14:paraId="36E45651" w14:textId="77777777" w:rsidR="00310372" w:rsidRPr="009E6B62" w:rsidRDefault="00310372" w:rsidP="00174975">
            <w:pPr>
              <w:rPr>
                <w:rFonts w:eastAsia="Vodafone Lt" w:cs="Vodafone Lt"/>
                <w:color w:val="auto"/>
              </w:rPr>
            </w:pPr>
            <w:r w:rsidRPr="009E6B62">
              <w:rPr>
                <w:rFonts w:eastAsia="Vodafone Lt" w:cs="Vodafone Lt"/>
                <w:color w:val="auto"/>
              </w:rPr>
              <w:t>Y</w:t>
            </w:r>
          </w:p>
        </w:tc>
      </w:tr>
      <w:tr w:rsidR="00310372" w:rsidRPr="00BD40FE" w14:paraId="36E45657" w14:textId="77777777" w:rsidTr="00310372">
        <w:trPr>
          <w:cantSplit/>
          <w:trHeight w:val="460"/>
        </w:trPr>
        <w:tc>
          <w:tcPr>
            <w:tcW w:w="2692" w:type="dxa"/>
            <w:shd w:val="clear" w:color="auto" w:fill="DBDAD2"/>
          </w:tcPr>
          <w:p w14:paraId="36E45653" w14:textId="77777777" w:rsidR="00310372" w:rsidRPr="009E6B62" w:rsidRDefault="00310372" w:rsidP="00174975">
            <w:pPr>
              <w:rPr>
                <w:rFonts w:ascii="Vodafone Rg" w:eastAsia="Vodafone Lt" w:hAnsi="Vodafone Rg" w:cs="Vodafone Rg"/>
                <w:bCs/>
                <w:color w:val="auto"/>
              </w:rPr>
            </w:pPr>
            <w:r w:rsidRPr="009E6B62">
              <w:rPr>
                <w:rFonts w:ascii="Vodafone Rg" w:eastAsia="Vodafone Lt" w:hAnsi="Vodafone Rg" w:cs="Vodafone Rg"/>
                <w:bCs/>
                <w:color w:val="auto"/>
              </w:rPr>
              <w:t xml:space="preserve">Managed Customer </w:t>
            </w:r>
            <w:r w:rsidRPr="009E6B62">
              <w:rPr>
                <w:rFonts w:ascii="Vodafone Rg" w:eastAsia="Vodafone Lt" w:hAnsi="Vodafone Rg" w:cs="Vodafone Rg"/>
                <w:bCs/>
                <w:color w:val="auto"/>
              </w:rPr>
              <w:br/>
              <w:t>Site Router</w:t>
            </w:r>
          </w:p>
        </w:tc>
        <w:tc>
          <w:tcPr>
            <w:tcW w:w="2692" w:type="dxa"/>
            <w:shd w:val="clear" w:color="auto" w:fill="DBDAD2"/>
          </w:tcPr>
          <w:p w14:paraId="36E45654" w14:textId="77777777" w:rsidR="00310372" w:rsidRPr="009E6B62" w:rsidRDefault="00310372" w:rsidP="00310372">
            <w:pPr>
              <w:rPr>
                <w:rFonts w:eastAsia="Vodafone Lt" w:cs="Vodafone Lt"/>
                <w:color w:val="auto"/>
              </w:rPr>
            </w:pPr>
            <w:r w:rsidRPr="009E6B62">
              <w:rPr>
                <w:rFonts w:eastAsia="Vodafone Lt" w:cs="Vodafone Lt"/>
                <w:color w:val="auto"/>
              </w:rPr>
              <w:t>Device unreachable</w:t>
            </w:r>
          </w:p>
        </w:tc>
        <w:tc>
          <w:tcPr>
            <w:tcW w:w="2692" w:type="dxa"/>
            <w:shd w:val="clear" w:color="auto" w:fill="DBDAD2"/>
          </w:tcPr>
          <w:p w14:paraId="36E45655" w14:textId="77777777" w:rsidR="00310372" w:rsidRPr="009E6B62" w:rsidRDefault="00310372" w:rsidP="00174975">
            <w:pPr>
              <w:rPr>
                <w:rFonts w:eastAsia="Vodafone Lt" w:cs="Vodafone Lt"/>
                <w:color w:val="auto"/>
              </w:rPr>
            </w:pPr>
            <w:r w:rsidRPr="009E6B62">
              <w:rPr>
                <w:rFonts w:eastAsia="Vodafone Lt" w:cs="Vodafone Lt"/>
                <w:color w:val="auto"/>
              </w:rPr>
              <w:t xml:space="preserve">Connectivity is lost to </w:t>
            </w:r>
            <w:r w:rsidRPr="009E6B62">
              <w:rPr>
                <w:rFonts w:eastAsia="Vodafone Lt" w:cs="Vodafone Lt"/>
                <w:color w:val="auto"/>
              </w:rPr>
              <w:br/>
              <w:t xml:space="preserve">the Vodafone Managed CE </w:t>
            </w:r>
            <w:r w:rsidRPr="009E6B62">
              <w:rPr>
                <w:rFonts w:eastAsia="Vodafone Lt" w:cs="Vodafone Lt"/>
                <w:color w:val="auto"/>
              </w:rPr>
              <w:br/>
              <w:t xml:space="preserve">device from the Internet </w:t>
            </w:r>
            <w:r w:rsidRPr="009E6B62">
              <w:rPr>
                <w:rFonts w:eastAsia="Vodafone Lt" w:cs="Vodafone Lt"/>
                <w:color w:val="auto"/>
              </w:rPr>
              <w:br/>
              <w:t>Edge Router.</w:t>
            </w:r>
          </w:p>
        </w:tc>
        <w:tc>
          <w:tcPr>
            <w:tcW w:w="2692" w:type="dxa"/>
            <w:shd w:val="clear" w:color="auto" w:fill="DBDAD2"/>
          </w:tcPr>
          <w:p w14:paraId="36E45656" w14:textId="77777777" w:rsidR="00310372" w:rsidRPr="009E6B62" w:rsidRDefault="00310372" w:rsidP="00174975">
            <w:pPr>
              <w:rPr>
                <w:rFonts w:eastAsia="Vodafone Lt" w:cs="Vodafone Lt"/>
                <w:color w:val="auto"/>
              </w:rPr>
            </w:pPr>
            <w:r w:rsidRPr="009E6B62">
              <w:rPr>
                <w:rFonts w:eastAsia="Vodafone Lt" w:cs="Vodafone Lt"/>
                <w:color w:val="auto"/>
              </w:rPr>
              <w:t>Y</w:t>
            </w:r>
          </w:p>
        </w:tc>
      </w:tr>
    </w:tbl>
    <w:p w14:paraId="36E45658" w14:textId="77777777" w:rsidR="00174975" w:rsidRDefault="00174975" w:rsidP="003A7B33">
      <w:pPr>
        <w:pStyle w:val="bullets"/>
        <w:numPr>
          <w:ilvl w:val="0"/>
          <w:numId w:val="0"/>
        </w:numPr>
        <w:ind w:left="360"/>
      </w:pPr>
    </w:p>
    <w:p w14:paraId="36E45659" w14:textId="77777777" w:rsidR="009E6B62" w:rsidRDefault="009E6B62">
      <w:pPr>
        <w:spacing w:line="240" w:lineRule="auto"/>
      </w:pPr>
      <w:r>
        <w:br w:type="page"/>
      </w:r>
    </w:p>
    <w:p w14:paraId="36E4565A" w14:textId="77777777" w:rsidR="00310372" w:rsidRDefault="00310372" w:rsidP="00310372">
      <w:pPr>
        <w:pStyle w:val="BodyText"/>
      </w:pPr>
      <w:r>
        <w:lastRenderedPageBreak/>
        <w:t>Where access circuits are provided using Ethernet technology, we will only be able to identify service unavailability through loss of BGP routing alerts rather than interface down alarms. This requires the customer to use BGP routing. Where Ethernet First Mile technology is used, we are not able to proactively identify loss of capacity alarms, only full circuit failure upon loss of BGP. In order to avoid unnecessary impact to the Customer Experience, Vodafone proactive monitoring policy (for the alarms detailed above) accounts for the suppression and buffering rules detailed below:</w:t>
      </w:r>
    </w:p>
    <w:p w14:paraId="36E4565B" w14:textId="77777777" w:rsidR="00310372" w:rsidRDefault="00310372" w:rsidP="00310372">
      <w:pPr>
        <w:pStyle w:val="BodyText"/>
      </w:pPr>
    </w:p>
    <w:p w14:paraId="36E4565C" w14:textId="77777777" w:rsidR="00310372" w:rsidRDefault="00310372" w:rsidP="00983AD2">
      <w:pPr>
        <w:pStyle w:val="Heading3"/>
        <w:numPr>
          <w:ilvl w:val="2"/>
          <w:numId w:val="44"/>
        </w:numPr>
      </w:pPr>
      <w:r>
        <w:t>Suppression</w:t>
      </w:r>
    </w:p>
    <w:p w14:paraId="36E4565D" w14:textId="77777777" w:rsidR="00983AD2" w:rsidRDefault="00310372" w:rsidP="00983AD2">
      <w:pPr>
        <w:pStyle w:val="BodyText"/>
      </w:pPr>
      <w:r>
        <w:t xml:space="preserve">The following events are suppressed from being presented to our Network Management Centres for validation and </w:t>
      </w:r>
      <w:r w:rsidR="00983AD2">
        <w:t>generation of a trouble ticket:</w:t>
      </w:r>
    </w:p>
    <w:p w14:paraId="36E4565E" w14:textId="77777777" w:rsidR="00983AD2" w:rsidRDefault="00983AD2" w:rsidP="00983AD2">
      <w:pPr>
        <w:pStyle w:val="BodyText"/>
      </w:pPr>
    </w:p>
    <w:p w14:paraId="36E4565F" w14:textId="77777777" w:rsidR="00983AD2" w:rsidRDefault="00310372" w:rsidP="00983AD2">
      <w:pPr>
        <w:pStyle w:val="BodyText"/>
        <w:numPr>
          <w:ilvl w:val="0"/>
          <w:numId w:val="45"/>
        </w:numPr>
      </w:pPr>
      <w:r>
        <w:t>Planned Outages &amp; Emergency Maintenance: alarms in consequence of these events will be fully suppressed.</w:t>
      </w:r>
    </w:p>
    <w:p w14:paraId="36E45660" w14:textId="77777777" w:rsidR="00310372" w:rsidRDefault="00310372" w:rsidP="00983AD2">
      <w:pPr>
        <w:pStyle w:val="BodyText"/>
        <w:numPr>
          <w:ilvl w:val="0"/>
          <w:numId w:val="45"/>
        </w:numPr>
      </w:pPr>
      <w:r>
        <w:t>Restricted Monitoring: for certain customer sites &amp;/or services, proactive monitoring may be withdrawn where requested by you  for example where sites are powered down at night, or in consequence of  frequent occurrence (3 or more in a calendar year) of Customer caused events such as powering down.</w:t>
      </w:r>
    </w:p>
    <w:p w14:paraId="36E45661" w14:textId="77777777" w:rsidR="00310372" w:rsidRDefault="00310372" w:rsidP="00310372">
      <w:pPr>
        <w:pStyle w:val="BodyText"/>
      </w:pPr>
    </w:p>
    <w:p w14:paraId="36E45662" w14:textId="77777777" w:rsidR="009E6B62" w:rsidRDefault="009E6B62" w:rsidP="00983AD2">
      <w:pPr>
        <w:pStyle w:val="Heading3"/>
        <w:numPr>
          <w:ilvl w:val="2"/>
          <w:numId w:val="44"/>
        </w:numPr>
      </w:pPr>
      <w:r>
        <w:t>Buffering</w:t>
      </w:r>
    </w:p>
    <w:p w14:paraId="36E45663" w14:textId="77777777" w:rsidR="00983AD2" w:rsidRDefault="00310372" w:rsidP="00983AD2">
      <w:pPr>
        <w:pStyle w:val="BodyText"/>
      </w:pPr>
      <w:r>
        <w:t xml:space="preserve">Alarms which are not suppressed will be subject to the following buffering policies prior to presentation to </w:t>
      </w:r>
      <w:r w:rsidR="00983AD2">
        <w:t>the Network Management Centres:</w:t>
      </w:r>
    </w:p>
    <w:p w14:paraId="36E45664" w14:textId="77777777" w:rsidR="00983AD2" w:rsidRDefault="00983AD2" w:rsidP="00983AD2">
      <w:pPr>
        <w:pStyle w:val="BodyText"/>
      </w:pPr>
    </w:p>
    <w:p w14:paraId="36E45665" w14:textId="77777777" w:rsidR="00983AD2" w:rsidRDefault="00310372" w:rsidP="00983AD2">
      <w:pPr>
        <w:pStyle w:val="BodyText"/>
        <w:numPr>
          <w:ilvl w:val="0"/>
          <w:numId w:val="46"/>
        </w:numPr>
      </w:pPr>
      <w:r>
        <w:t xml:space="preserve">Basic Buffering (all alarms) – all alarms will be buffered for 10 minutes from first occurrence. </w:t>
      </w:r>
    </w:p>
    <w:p w14:paraId="36E45666" w14:textId="77777777" w:rsidR="00983AD2" w:rsidRDefault="00310372" w:rsidP="00983AD2">
      <w:pPr>
        <w:pStyle w:val="BodyText"/>
        <w:numPr>
          <w:ilvl w:val="0"/>
          <w:numId w:val="46"/>
        </w:numPr>
      </w:pPr>
      <w:r>
        <w:t>Bouncing Interfaces – except where there are more than 8 bounces over an 8 minute period, alarms relating to bouncing interfaces will be buffered. The following exceptions apply:</w:t>
      </w:r>
    </w:p>
    <w:p w14:paraId="36E45667" w14:textId="77777777" w:rsidR="00983AD2" w:rsidRDefault="00310372" w:rsidP="00983AD2">
      <w:pPr>
        <w:pStyle w:val="BodyText"/>
        <w:numPr>
          <w:ilvl w:val="0"/>
          <w:numId w:val="46"/>
        </w:numPr>
      </w:pPr>
      <w:r>
        <w:t>All other access circuit interfaces - if there are more than 5 occurrences over a two hour period, an alarm will be triggered on the 6th occurrence for proactive monitoring following the defined 10 minute buffering period.</w:t>
      </w:r>
    </w:p>
    <w:p w14:paraId="36E45668" w14:textId="77777777" w:rsidR="002F4501" w:rsidRDefault="00310372" w:rsidP="00983AD2">
      <w:pPr>
        <w:pStyle w:val="BodyText"/>
        <w:numPr>
          <w:ilvl w:val="0"/>
          <w:numId w:val="46"/>
        </w:numPr>
      </w:pPr>
      <w:r>
        <w:t xml:space="preserve">Proactive Monitoring excludes all service features and components not specified. </w:t>
      </w:r>
    </w:p>
    <w:p w14:paraId="36E45669" w14:textId="77777777" w:rsidR="00983AD2" w:rsidRDefault="00983AD2" w:rsidP="00983AD2">
      <w:pPr>
        <w:pStyle w:val="Heading2"/>
      </w:pPr>
      <w:bookmarkStart w:id="27" w:name="_Toc403566111"/>
      <w:r>
        <w:t>5.2 Incident &amp; change management</w:t>
      </w:r>
      <w:bookmarkEnd w:id="27"/>
    </w:p>
    <w:p w14:paraId="36E4566A" w14:textId="77777777" w:rsidR="00983AD2" w:rsidRDefault="00983AD2" w:rsidP="00983AD2">
      <w:pPr>
        <w:pStyle w:val="BodyText"/>
      </w:pPr>
      <w:r>
        <w:t xml:space="preserve">As standard, Vodafone undertakes proactive monitoring for a range of alarms which correlate to our definition for severity 0-2 faults as defined in your service schedule. These generally imply that your service is hard down and cannot be used or there is a loss of resilience. </w:t>
      </w:r>
    </w:p>
    <w:p w14:paraId="36E4566B" w14:textId="77777777" w:rsidR="00983AD2" w:rsidRDefault="00983AD2" w:rsidP="00983AD2">
      <w:pPr>
        <w:pStyle w:val="BodyText"/>
      </w:pPr>
    </w:p>
    <w:p w14:paraId="36E4566C" w14:textId="77777777" w:rsidR="002F4501" w:rsidRDefault="002F4501" w:rsidP="00983AD2">
      <w:pPr>
        <w:rPr>
          <w:b/>
        </w:rPr>
      </w:pPr>
      <w:r w:rsidRPr="00983AD2">
        <w:t>All Vodafone customers benefit from 24/7 year round fault support. Please refer to our Service Schedule for specific details. It is possible to raise faults in a variety of ways ranging from telephone to using the online ‘</w:t>
      </w:r>
      <w:proofErr w:type="spellStart"/>
      <w:r w:rsidRPr="00983AD2">
        <w:t>MyVodafone</w:t>
      </w:r>
      <w:proofErr w:type="spellEnd"/>
      <w:r w:rsidRPr="00983AD2">
        <w:t xml:space="preserve">’ </w:t>
      </w:r>
      <w:r w:rsidR="00983AD2" w:rsidRPr="00983AD2">
        <w:rPr>
          <w:b/>
        </w:rPr>
        <w:t>self-service</w:t>
      </w:r>
      <w:r w:rsidRPr="00983AD2">
        <w:t xml:space="preserve"> portal which is summarised in the next section. We will also undertake soft changes (including to managed customer site routers, service bandwidths, routing and IP addressing, optional internet and security features) as well as hard changes to your service where requested and in accordance with the Service Schedule.</w:t>
      </w:r>
    </w:p>
    <w:p w14:paraId="36E4566D" w14:textId="77777777" w:rsidR="00983AD2" w:rsidRDefault="00983AD2" w:rsidP="00983AD2">
      <w:pPr>
        <w:pStyle w:val="Heading2"/>
      </w:pPr>
      <w:bookmarkStart w:id="28" w:name="_Toc403566112"/>
      <w:r>
        <w:t>5.3 Professional services</w:t>
      </w:r>
      <w:bookmarkEnd w:id="28"/>
    </w:p>
    <w:p w14:paraId="36E4566E" w14:textId="77777777" w:rsidR="002F4501" w:rsidRDefault="002F4501" w:rsidP="002F4501">
      <w:pPr>
        <w:pStyle w:val="BodyText"/>
      </w:pPr>
      <w:r>
        <w:t>Dependant on your requirements, we can provide a range of professional services which help you to ensure an excellent user experience, assure service continuity and reduce costs. Below is a list of some of the more common professional services which can be provided with Internet Access solutions:</w:t>
      </w:r>
    </w:p>
    <w:p w14:paraId="36E4566F" w14:textId="77777777" w:rsidR="002F4501" w:rsidRDefault="002F4501" w:rsidP="002F4501">
      <w:pPr>
        <w:pStyle w:val="BodyText"/>
      </w:pPr>
    </w:p>
    <w:p w14:paraId="36E45670" w14:textId="77777777" w:rsidR="002F4501" w:rsidRDefault="002F4501" w:rsidP="00983AD2">
      <w:pPr>
        <w:pStyle w:val="BodyText"/>
        <w:numPr>
          <w:ilvl w:val="0"/>
          <w:numId w:val="47"/>
        </w:numPr>
      </w:pPr>
      <w:r>
        <w:t>Project Management (particularly important to ensure a seamless transition and implementation)</w:t>
      </w:r>
    </w:p>
    <w:p w14:paraId="36E45671" w14:textId="77777777" w:rsidR="002F4501" w:rsidRDefault="002F4501" w:rsidP="00983AD2">
      <w:pPr>
        <w:pStyle w:val="BodyText"/>
        <w:numPr>
          <w:ilvl w:val="0"/>
          <w:numId w:val="47"/>
        </w:numPr>
      </w:pPr>
      <w:r>
        <w:t>Service Management</w:t>
      </w:r>
    </w:p>
    <w:p w14:paraId="36E45672" w14:textId="77777777" w:rsidR="002F4501" w:rsidRDefault="002F4501" w:rsidP="00983AD2">
      <w:pPr>
        <w:pStyle w:val="BodyText"/>
        <w:numPr>
          <w:ilvl w:val="0"/>
          <w:numId w:val="47"/>
        </w:numPr>
      </w:pPr>
      <w:r>
        <w:t>Network &amp; solution design</w:t>
      </w:r>
    </w:p>
    <w:p w14:paraId="36E45673" w14:textId="77777777" w:rsidR="002F4501" w:rsidRDefault="002F4501" w:rsidP="00983AD2">
      <w:pPr>
        <w:pStyle w:val="BodyText"/>
        <w:numPr>
          <w:ilvl w:val="0"/>
          <w:numId w:val="47"/>
        </w:numPr>
      </w:pPr>
      <w:r>
        <w:t>Capacity &amp; Performance Management</w:t>
      </w:r>
    </w:p>
    <w:p w14:paraId="36E45674" w14:textId="77777777" w:rsidR="002F4501" w:rsidRDefault="002F4501" w:rsidP="00983AD2">
      <w:pPr>
        <w:pStyle w:val="BodyText"/>
        <w:numPr>
          <w:ilvl w:val="0"/>
          <w:numId w:val="47"/>
        </w:numPr>
      </w:pPr>
      <w:r>
        <w:t>Lifecycle management</w:t>
      </w:r>
    </w:p>
    <w:p w14:paraId="36E45675" w14:textId="77777777" w:rsidR="002F4501" w:rsidRDefault="002F4501" w:rsidP="00983AD2">
      <w:pPr>
        <w:pStyle w:val="BodyText"/>
        <w:numPr>
          <w:ilvl w:val="0"/>
          <w:numId w:val="47"/>
        </w:numPr>
      </w:pPr>
      <w:r>
        <w:t>Dedicated Customer Change management</w:t>
      </w:r>
    </w:p>
    <w:p w14:paraId="36E45676" w14:textId="77777777" w:rsidR="002F4501" w:rsidRDefault="002F4501" w:rsidP="00983AD2">
      <w:pPr>
        <w:pStyle w:val="BodyText"/>
        <w:numPr>
          <w:ilvl w:val="0"/>
          <w:numId w:val="47"/>
        </w:numPr>
      </w:pPr>
      <w:r>
        <w:t>Security and compliance management</w:t>
      </w:r>
    </w:p>
    <w:p w14:paraId="36E45677" w14:textId="77777777" w:rsidR="002F4501" w:rsidRDefault="002F4501" w:rsidP="002F4501">
      <w:pPr>
        <w:pStyle w:val="BodyText"/>
      </w:pPr>
    </w:p>
    <w:p w14:paraId="36E45678" w14:textId="77777777" w:rsidR="002F4501" w:rsidRDefault="002F4501" w:rsidP="00983AD2">
      <w:pPr>
        <w:pStyle w:val="Heading2"/>
      </w:pPr>
      <w:bookmarkStart w:id="29" w:name="_Toc403566113"/>
      <w:r>
        <w:lastRenderedPageBreak/>
        <w:t>5.4 Online portal</w:t>
      </w:r>
      <w:bookmarkEnd w:id="29"/>
    </w:p>
    <w:p w14:paraId="36E45679" w14:textId="77777777" w:rsidR="002F4501" w:rsidRDefault="002F4501" w:rsidP="002F4501">
      <w:pPr>
        <w:pStyle w:val="BodyText"/>
      </w:pPr>
      <w:r>
        <w:t>Where ordered, we are able to p</w:t>
      </w:r>
      <w:r w:rsidR="00983AD2">
        <w:t xml:space="preserve">rovide secure access to our </w:t>
      </w:r>
      <w:proofErr w:type="spellStart"/>
      <w:r w:rsidR="00983AD2">
        <w:t>MyVodafone</w:t>
      </w:r>
      <w:proofErr w:type="spellEnd"/>
      <w:r>
        <w:t xml:space="preserve"> portal. The portal provides a range of self service applications as well as supporting information making it easier to interface with us and providing you with greater visibility and control. Below is summary of some of the key applications relevant to Internet Access:</w:t>
      </w:r>
    </w:p>
    <w:p w14:paraId="36E4567A" w14:textId="77777777" w:rsidR="00983AD2" w:rsidRDefault="00983AD2" w:rsidP="002F4501">
      <w:pPr>
        <w:pStyle w:val="BodyText"/>
      </w:pPr>
    </w:p>
    <w:p w14:paraId="36E4567B" w14:textId="77777777" w:rsidR="00983AD2" w:rsidRDefault="002F4501" w:rsidP="00983AD2">
      <w:pPr>
        <w:pStyle w:val="BodyText"/>
        <w:numPr>
          <w:ilvl w:val="0"/>
          <w:numId w:val="48"/>
        </w:numPr>
      </w:pPr>
      <w:r>
        <w:t>Supporting information: we provide product and support materials and, dependant on your requirements, it may be that service and operational manuals are located on your instance of the portal together with your contact plan for faults and issues</w:t>
      </w:r>
    </w:p>
    <w:p w14:paraId="36E4567C" w14:textId="77777777" w:rsidR="00983AD2" w:rsidRDefault="002F4501" w:rsidP="00983AD2">
      <w:pPr>
        <w:pStyle w:val="BodyText"/>
        <w:numPr>
          <w:ilvl w:val="0"/>
          <w:numId w:val="48"/>
        </w:numPr>
      </w:pPr>
      <w:r>
        <w:t>Order tracking: track your order through our Provide milestones from order acceptance through to commissioning and delivery</w:t>
      </w:r>
    </w:p>
    <w:p w14:paraId="36E4567D" w14:textId="77777777" w:rsidR="00983AD2" w:rsidRDefault="002F4501" w:rsidP="00983AD2">
      <w:pPr>
        <w:pStyle w:val="BodyText"/>
        <w:numPr>
          <w:ilvl w:val="0"/>
          <w:numId w:val="48"/>
        </w:numPr>
      </w:pPr>
      <w:r>
        <w:t>Trouble ticketing: raise and track trouble tickets, add queries and comments</w:t>
      </w:r>
    </w:p>
    <w:p w14:paraId="36E4567E" w14:textId="77777777" w:rsidR="00983AD2" w:rsidRDefault="002F4501" w:rsidP="00983AD2">
      <w:pPr>
        <w:pStyle w:val="BodyText"/>
        <w:numPr>
          <w:ilvl w:val="0"/>
          <w:numId w:val="48"/>
        </w:numPr>
      </w:pPr>
      <w:r>
        <w:t>E-billing: view your current and historical bills</w:t>
      </w:r>
    </w:p>
    <w:p w14:paraId="36E4567F" w14:textId="77777777" w:rsidR="002F4501" w:rsidRDefault="002F4501" w:rsidP="00983AD2">
      <w:pPr>
        <w:pStyle w:val="BodyText"/>
        <w:numPr>
          <w:ilvl w:val="0"/>
          <w:numId w:val="48"/>
        </w:numPr>
      </w:pPr>
      <w:r>
        <w:t>Resellers are also given access to online ordering and pricing tools.</w:t>
      </w:r>
    </w:p>
    <w:p w14:paraId="36E45680" w14:textId="77777777" w:rsidR="002F4501" w:rsidRDefault="002F4501">
      <w:pPr>
        <w:spacing w:line="240" w:lineRule="auto"/>
        <w:rPr>
          <w:rFonts w:eastAsia="Vodafone Lt" w:cs="Vodafone Lt"/>
          <w:color w:val="1D1D1B"/>
          <w:spacing w:val="-2"/>
          <w:sz w:val="20"/>
          <w:szCs w:val="20"/>
          <w:lang w:val="en-US" w:eastAsia="ja-JP"/>
        </w:rPr>
      </w:pPr>
    </w:p>
    <w:p w14:paraId="36E45681" w14:textId="77777777" w:rsidR="00983AD2" w:rsidRDefault="00983AD2">
      <w:pPr>
        <w:spacing w:line="240" w:lineRule="auto"/>
        <w:rPr>
          <w:rFonts w:cs="Arial"/>
          <w:bCs/>
          <w:iCs/>
          <w:color w:val="E2001A"/>
          <w:sz w:val="24"/>
          <w:szCs w:val="28"/>
        </w:rPr>
      </w:pPr>
      <w:r>
        <w:br w:type="page"/>
      </w:r>
    </w:p>
    <w:p w14:paraId="36E45682" w14:textId="77777777" w:rsidR="002F4501" w:rsidRDefault="002F4501" w:rsidP="00983AD2">
      <w:pPr>
        <w:pStyle w:val="Heading1"/>
      </w:pPr>
      <w:bookmarkStart w:id="30" w:name="_Toc403566114"/>
      <w:r>
        <w:lastRenderedPageBreak/>
        <w:t>6.0 Pricing &amp; billing</w:t>
      </w:r>
      <w:bookmarkEnd w:id="30"/>
    </w:p>
    <w:p w14:paraId="36E45683" w14:textId="77777777" w:rsidR="002F4501" w:rsidRDefault="002F4501" w:rsidP="002F4501">
      <w:pPr>
        <w:pStyle w:val="BodyText"/>
      </w:pPr>
      <w:r>
        <w:t>Internet Access is billed monthly in advance. The pricing structure for service components and additional service features is summarised below:</w:t>
      </w:r>
    </w:p>
    <w:p w14:paraId="36E45684" w14:textId="77777777" w:rsidR="002F4501" w:rsidRDefault="002F4501" w:rsidP="002F4501">
      <w:pPr>
        <w:pStyle w:val="BodyText"/>
      </w:pPr>
    </w:p>
    <w:tbl>
      <w:tblPr>
        <w:tblW w:w="0" w:type="auto"/>
        <w:tblInd w:w="113" w:type="dxa"/>
        <w:tblBorders>
          <w:insideH w:val="single" w:sz="8" w:space="0" w:color="FFFFFF"/>
          <w:insideV w:val="single" w:sz="8" w:space="0" w:color="FFFFFF"/>
        </w:tblBorders>
        <w:tblCellMar>
          <w:top w:w="28" w:type="dxa"/>
          <w:bottom w:w="28" w:type="dxa"/>
        </w:tblCellMar>
        <w:tblLook w:val="04A0" w:firstRow="1" w:lastRow="0" w:firstColumn="1" w:lastColumn="0" w:noHBand="0" w:noVBand="1"/>
      </w:tblPr>
      <w:tblGrid>
        <w:gridCol w:w="2153"/>
        <w:gridCol w:w="2154"/>
        <w:gridCol w:w="1217"/>
        <w:gridCol w:w="1134"/>
        <w:gridCol w:w="4110"/>
      </w:tblGrid>
      <w:tr w:rsidR="00C95D60" w:rsidRPr="00BD40FE" w14:paraId="36E4568A" w14:textId="77777777" w:rsidTr="00C95D60">
        <w:trPr>
          <w:cantSplit/>
          <w:trHeight w:val="510"/>
        </w:trPr>
        <w:tc>
          <w:tcPr>
            <w:tcW w:w="2153"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85" w14:textId="77777777" w:rsidR="00C95D60" w:rsidRPr="00BD40FE" w:rsidRDefault="00C95D60" w:rsidP="002F4501">
            <w:pPr>
              <w:rPr>
                <w:rFonts w:ascii="Vodafone Rg Bold" w:eastAsia="Vodafone Lt" w:hAnsi="Vodafone Rg Bold" w:cs="Vodafone Lt"/>
                <w:color w:val="FFFFFF"/>
              </w:rPr>
            </w:pPr>
            <w:r>
              <w:rPr>
                <w:rStyle w:val="A0"/>
              </w:rPr>
              <w:t>Feature</w:t>
            </w:r>
          </w:p>
        </w:tc>
        <w:tc>
          <w:tcPr>
            <w:tcW w:w="2154"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86" w14:textId="77777777" w:rsidR="00C95D60" w:rsidRPr="002F4501" w:rsidRDefault="00C95D60" w:rsidP="002F4501">
            <w:pPr>
              <w:rPr>
                <w:rFonts w:ascii="Vodafone Rg Bold" w:eastAsia="Vodafone Lt" w:hAnsi="Vodafone Rg Bold" w:cs="Vodafone Lt"/>
                <w:color w:val="FFFFFF"/>
                <w:sz w:val="20"/>
                <w:szCs w:val="20"/>
              </w:rPr>
            </w:pPr>
            <w:r w:rsidRPr="002F4501">
              <w:rPr>
                <w:rFonts w:ascii="Vodafone Rg Bold" w:eastAsia="Vodafone Lt" w:hAnsi="Vodafone Rg Bold" w:cs="Vodafone Lt"/>
                <w:color w:val="FFFFFF"/>
                <w:sz w:val="20"/>
                <w:szCs w:val="20"/>
              </w:rPr>
              <w:t>Sub-feature</w:t>
            </w:r>
          </w:p>
        </w:tc>
        <w:tc>
          <w:tcPr>
            <w:tcW w:w="1217"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87" w14:textId="77777777" w:rsidR="00C95D60" w:rsidRPr="002F4501" w:rsidRDefault="00C95D60" w:rsidP="002F4501">
            <w:pPr>
              <w:rPr>
                <w:rFonts w:ascii="Vodafone Rg Bold" w:eastAsia="Vodafone Lt" w:hAnsi="Vodafone Rg Bold" w:cs="Vodafone Lt"/>
                <w:color w:val="FFFFFF"/>
                <w:sz w:val="20"/>
                <w:szCs w:val="20"/>
              </w:rPr>
            </w:pPr>
            <w:r w:rsidRPr="002F4501">
              <w:rPr>
                <w:rFonts w:ascii="Vodafone Rg Bold" w:eastAsia="Vodafone Lt" w:hAnsi="Vodafone Rg Bold" w:cs="Vodafone Lt"/>
                <w:color w:val="FFFFFF"/>
                <w:sz w:val="20"/>
                <w:szCs w:val="20"/>
              </w:rPr>
              <w:t>One off charge</w:t>
            </w:r>
          </w:p>
        </w:tc>
        <w:tc>
          <w:tcPr>
            <w:tcW w:w="1134"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88" w14:textId="77777777" w:rsidR="00C95D60" w:rsidRPr="002F4501" w:rsidRDefault="00C95D60" w:rsidP="002F4501">
            <w:pPr>
              <w:rPr>
                <w:rFonts w:ascii="Vodafone Rg Bold" w:eastAsia="Vodafone Lt" w:hAnsi="Vodafone Rg Bold" w:cs="Vodafone Lt"/>
                <w:color w:val="FFFFFF"/>
                <w:sz w:val="20"/>
                <w:szCs w:val="20"/>
              </w:rPr>
            </w:pPr>
            <w:r w:rsidRPr="002F4501">
              <w:rPr>
                <w:rFonts w:ascii="Vodafone Rg Bold" w:eastAsia="Vodafone Lt" w:hAnsi="Vodafone Rg Bold" w:cs="Vodafone Lt"/>
                <w:color w:val="FFFFFF"/>
                <w:sz w:val="20"/>
                <w:szCs w:val="20"/>
              </w:rPr>
              <w:t>Monthly recurring charge</w:t>
            </w:r>
          </w:p>
        </w:tc>
        <w:tc>
          <w:tcPr>
            <w:tcW w:w="4110" w:type="dxa"/>
            <w:tcBorders>
              <w:top w:val="single" w:sz="4" w:space="0" w:color="FFFFFF" w:themeColor="background1"/>
              <w:left w:val="nil"/>
              <w:bottom w:val="single" w:sz="8" w:space="0" w:color="FFFFFF"/>
              <w:right w:val="single" w:sz="8" w:space="0" w:color="FFFFFF"/>
              <w:tl2br w:val="nil"/>
              <w:tr2bl w:val="nil"/>
            </w:tcBorders>
            <w:shd w:val="clear" w:color="auto" w:fill="5E2750" w:themeFill="accent1"/>
          </w:tcPr>
          <w:p w14:paraId="36E45689" w14:textId="77777777" w:rsidR="00C95D60" w:rsidRPr="002F4501" w:rsidRDefault="00C95D60" w:rsidP="002F4501">
            <w:pPr>
              <w:rPr>
                <w:rFonts w:ascii="Vodafone Rg Bold" w:eastAsia="Vodafone Lt" w:hAnsi="Vodafone Rg Bold" w:cs="Vodafone Lt"/>
                <w:color w:val="FFFFFF"/>
                <w:sz w:val="20"/>
                <w:szCs w:val="20"/>
              </w:rPr>
            </w:pPr>
            <w:r>
              <w:rPr>
                <w:rFonts w:ascii="Vodafone Rg Bold" w:eastAsia="Vodafone Lt" w:hAnsi="Vodafone Rg Bold" w:cs="Vodafone Lt"/>
                <w:color w:val="FFFFFF"/>
                <w:sz w:val="20"/>
                <w:szCs w:val="20"/>
              </w:rPr>
              <w:t>Additional info</w:t>
            </w:r>
          </w:p>
        </w:tc>
      </w:tr>
      <w:tr w:rsidR="00C95D60" w:rsidRPr="00BD40FE" w14:paraId="36E45690" w14:textId="77777777" w:rsidTr="00C95D60">
        <w:trPr>
          <w:cantSplit/>
          <w:trHeight w:val="274"/>
        </w:trPr>
        <w:tc>
          <w:tcPr>
            <w:tcW w:w="2153" w:type="dxa"/>
            <w:shd w:val="clear" w:color="auto" w:fill="DBDAD2"/>
          </w:tcPr>
          <w:p w14:paraId="36E4568B" w14:textId="77777777" w:rsidR="00C95D60" w:rsidRPr="00A36DAC" w:rsidRDefault="00C95D60" w:rsidP="002F4501">
            <w:pPr>
              <w:rPr>
                <w:rFonts w:ascii="Vodafone Rg" w:eastAsia="Vodafone Lt" w:hAnsi="Vodafone Rg" w:cs="Vodafone Lt"/>
                <w:color w:val="5E2750"/>
              </w:rPr>
            </w:pPr>
            <w:r>
              <w:rPr>
                <w:rFonts w:ascii="Vodafone Rg" w:eastAsia="Vodafone Lt" w:hAnsi="Vodafone Rg" w:cs="Vodafone Rg"/>
                <w:bCs/>
                <w:color w:val="1B1B1A"/>
              </w:rPr>
              <w:t>Access Circuit</w:t>
            </w:r>
          </w:p>
        </w:tc>
        <w:tc>
          <w:tcPr>
            <w:tcW w:w="2154" w:type="dxa"/>
            <w:shd w:val="clear" w:color="auto" w:fill="DBDAD2"/>
          </w:tcPr>
          <w:p w14:paraId="36E4568C" w14:textId="77777777" w:rsidR="00C95D60" w:rsidRPr="00C95D60" w:rsidRDefault="00C95D60" w:rsidP="002F4501">
            <w:pPr>
              <w:rPr>
                <w:rFonts w:ascii="Vodafone Rg" w:eastAsia="Vodafone Lt" w:hAnsi="Vodafone Rg" w:cs="Vodafone Rg"/>
                <w:bCs/>
                <w:color w:val="000000" w:themeColor="text1"/>
              </w:rPr>
            </w:pPr>
          </w:p>
        </w:tc>
        <w:tc>
          <w:tcPr>
            <w:tcW w:w="1217" w:type="dxa"/>
            <w:shd w:val="clear" w:color="auto" w:fill="DBDAD2"/>
          </w:tcPr>
          <w:p w14:paraId="36E4568D" w14:textId="77777777" w:rsidR="00C95D60" w:rsidRPr="00BD40FE" w:rsidRDefault="00C95D60" w:rsidP="00C95D60">
            <w:pPr>
              <w:rPr>
                <w:rFonts w:eastAsia="Vodafone Lt" w:cs="Vodafone Lt"/>
                <w:color w:val="5E2750"/>
              </w:rPr>
            </w:pPr>
            <w:bookmarkStart w:id="31" w:name="_Toc313008481"/>
            <w:r w:rsidRPr="00C34C48">
              <w:rPr>
                <w:b/>
                <w:bCs/>
                <w:sz w:val="16"/>
                <w:szCs w:val="16"/>
              </w:rPr>
              <w:sym w:font="Wingdings" w:char="F0FC"/>
            </w:r>
            <w:bookmarkEnd w:id="31"/>
          </w:p>
        </w:tc>
        <w:tc>
          <w:tcPr>
            <w:tcW w:w="1134" w:type="dxa"/>
            <w:shd w:val="clear" w:color="auto" w:fill="DBDAD2"/>
          </w:tcPr>
          <w:p w14:paraId="36E4568E" w14:textId="77777777" w:rsidR="00C95D60" w:rsidRPr="00BD40FE"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8F" w14:textId="77777777" w:rsidR="00C95D60" w:rsidRPr="00BD40FE" w:rsidRDefault="00C95D60" w:rsidP="002F4501">
            <w:pPr>
              <w:rPr>
                <w:rFonts w:eastAsia="Vodafone Lt" w:cs="Vodafone Lt"/>
                <w:color w:val="5E2750"/>
              </w:rPr>
            </w:pPr>
          </w:p>
        </w:tc>
      </w:tr>
      <w:tr w:rsidR="00C95D60" w:rsidRPr="00BD40FE" w14:paraId="36E45696" w14:textId="77777777" w:rsidTr="00C95D60">
        <w:trPr>
          <w:cantSplit/>
          <w:trHeight w:val="272"/>
        </w:trPr>
        <w:tc>
          <w:tcPr>
            <w:tcW w:w="2153" w:type="dxa"/>
            <w:shd w:val="clear" w:color="auto" w:fill="DBDAD2"/>
          </w:tcPr>
          <w:p w14:paraId="36E45691" w14:textId="77777777" w:rsidR="00C95D60"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Committed Service BW Committed</w:t>
            </w:r>
          </w:p>
        </w:tc>
        <w:tc>
          <w:tcPr>
            <w:tcW w:w="2154" w:type="dxa"/>
            <w:shd w:val="clear" w:color="auto" w:fill="DBDAD2"/>
          </w:tcPr>
          <w:p w14:paraId="36E45692" w14:textId="77777777" w:rsidR="00C95D60" w:rsidRPr="00C95D60" w:rsidRDefault="00C95D60" w:rsidP="002F4501">
            <w:pPr>
              <w:rPr>
                <w:rFonts w:ascii="Vodafone Rg" w:eastAsia="Vodafone Lt" w:hAnsi="Vodafone Rg" w:cs="Vodafone Lt"/>
                <w:color w:val="000000" w:themeColor="text1"/>
              </w:rPr>
            </w:pPr>
          </w:p>
        </w:tc>
        <w:tc>
          <w:tcPr>
            <w:tcW w:w="1217" w:type="dxa"/>
            <w:shd w:val="clear" w:color="auto" w:fill="DBDAD2"/>
          </w:tcPr>
          <w:p w14:paraId="36E45693" w14:textId="77777777" w:rsidR="00C95D60" w:rsidRPr="00310372" w:rsidRDefault="00C95D60" w:rsidP="002F4501">
            <w:pPr>
              <w:rPr>
                <w:rFonts w:eastAsia="Vodafone Lt" w:cs="Vodafone Lt"/>
                <w:color w:val="5E2750"/>
              </w:rPr>
            </w:pPr>
            <w:r w:rsidRPr="00C34C48">
              <w:rPr>
                <w:b/>
                <w:bCs/>
                <w:sz w:val="16"/>
                <w:szCs w:val="16"/>
              </w:rPr>
              <w:sym w:font="Wingdings" w:char="F0FC"/>
            </w:r>
          </w:p>
        </w:tc>
        <w:tc>
          <w:tcPr>
            <w:tcW w:w="1134" w:type="dxa"/>
            <w:shd w:val="clear" w:color="auto" w:fill="DBDAD2"/>
          </w:tcPr>
          <w:p w14:paraId="36E45694"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95" w14:textId="77777777" w:rsidR="00C95D60" w:rsidRDefault="00C95D60" w:rsidP="002F4501">
            <w:pPr>
              <w:rPr>
                <w:rFonts w:eastAsia="Vodafone Lt" w:cs="Vodafone Lt"/>
                <w:color w:val="5E2750"/>
              </w:rPr>
            </w:pPr>
          </w:p>
        </w:tc>
      </w:tr>
      <w:tr w:rsidR="00C95D60" w:rsidRPr="00BD40FE" w14:paraId="36E4569C" w14:textId="77777777" w:rsidTr="00C95D60">
        <w:trPr>
          <w:cantSplit/>
          <w:trHeight w:val="272"/>
        </w:trPr>
        <w:tc>
          <w:tcPr>
            <w:tcW w:w="2153" w:type="dxa"/>
            <w:shd w:val="clear" w:color="auto" w:fill="DBDAD2"/>
          </w:tcPr>
          <w:p w14:paraId="36E45697" w14:textId="77777777" w:rsidR="00C95D60"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Committed Plus Burst BW</w:t>
            </w:r>
          </w:p>
        </w:tc>
        <w:tc>
          <w:tcPr>
            <w:tcW w:w="2154" w:type="dxa"/>
            <w:shd w:val="clear" w:color="auto" w:fill="DBDAD2"/>
          </w:tcPr>
          <w:p w14:paraId="36E45698" w14:textId="77777777" w:rsidR="00C95D60" w:rsidRPr="00C95D60" w:rsidRDefault="00C95D60" w:rsidP="002F4501">
            <w:pPr>
              <w:rPr>
                <w:rFonts w:ascii="Vodafone Rg" w:eastAsia="Vodafone Lt" w:hAnsi="Vodafone Rg" w:cs="Vodafone Lt"/>
                <w:color w:val="000000" w:themeColor="text1"/>
              </w:rPr>
            </w:pPr>
          </w:p>
        </w:tc>
        <w:tc>
          <w:tcPr>
            <w:tcW w:w="1217" w:type="dxa"/>
            <w:shd w:val="clear" w:color="auto" w:fill="DBDAD2"/>
          </w:tcPr>
          <w:p w14:paraId="36E45699" w14:textId="77777777" w:rsidR="00C95D60" w:rsidRPr="00310372" w:rsidRDefault="00C95D60" w:rsidP="002F4501">
            <w:pPr>
              <w:rPr>
                <w:rFonts w:eastAsia="Vodafone Lt" w:cs="Vodafone Lt"/>
                <w:color w:val="5E2750"/>
              </w:rPr>
            </w:pPr>
            <w:r w:rsidRPr="00C34C48">
              <w:rPr>
                <w:b/>
                <w:bCs/>
                <w:sz w:val="16"/>
                <w:szCs w:val="16"/>
              </w:rPr>
              <w:sym w:font="Wingdings" w:char="F0FC"/>
            </w:r>
          </w:p>
        </w:tc>
        <w:tc>
          <w:tcPr>
            <w:tcW w:w="1134" w:type="dxa"/>
            <w:shd w:val="clear" w:color="auto" w:fill="DBDAD2"/>
          </w:tcPr>
          <w:p w14:paraId="36E4569A"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9B" w14:textId="77777777" w:rsidR="00C95D60" w:rsidRDefault="00C95D60" w:rsidP="002F4501">
            <w:pPr>
              <w:rPr>
                <w:rFonts w:eastAsia="Vodafone Lt" w:cs="Vodafone Lt"/>
                <w:color w:val="5E2750"/>
              </w:rPr>
            </w:pPr>
          </w:p>
        </w:tc>
      </w:tr>
      <w:tr w:rsidR="00C95D60" w:rsidRPr="00BD40FE" w14:paraId="36E456A2" w14:textId="77777777" w:rsidTr="00C95D60">
        <w:trPr>
          <w:cantSplit/>
          <w:trHeight w:val="460"/>
        </w:trPr>
        <w:tc>
          <w:tcPr>
            <w:tcW w:w="2153" w:type="dxa"/>
            <w:shd w:val="clear" w:color="auto" w:fill="DBDAD2"/>
          </w:tcPr>
          <w:p w14:paraId="36E4569D" w14:textId="77777777" w:rsidR="00C95D60"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Customer Site Routers</w:t>
            </w:r>
          </w:p>
        </w:tc>
        <w:tc>
          <w:tcPr>
            <w:tcW w:w="2154" w:type="dxa"/>
            <w:shd w:val="clear" w:color="auto" w:fill="DBDAD2"/>
          </w:tcPr>
          <w:p w14:paraId="36E4569E" w14:textId="77777777" w:rsidR="00C95D60" w:rsidRPr="00C95D60" w:rsidRDefault="00C95D60" w:rsidP="002F4501">
            <w:pPr>
              <w:rPr>
                <w:rFonts w:ascii="Vodafone Rg" w:eastAsia="Vodafone Lt" w:hAnsi="Vodafone Rg" w:cs="Vodafone Lt"/>
                <w:color w:val="000000" w:themeColor="text1"/>
              </w:rPr>
            </w:pPr>
          </w:p>
        </w:tc>
        <w:tc>
          <w:tcPr>
            <w:tcW w:w="1217" w:type="dxa"/>
            <w:shd w:val="clear" w:color="auto" w:fill="DBDAD2"/>
          </w:tcPr>
          <w:p w14:paraId="36E4569F" w14:textId="77777777" w:rsidR="00C95D60" w:rsidRPr="00310372" w:rsidRDefault="00C95D60" w:rsidP="002F4501">
            <w:pPr>
              <w:rPr>
                <w:rFonts w:eastAsia="Vodafone Lt" w:cs="Vodafone Lt"/>
                <w:color w:val="5E2750"/>
              </w:rPr>
            </w:pPr>
            <w:r w:rsidRPr="00C34C48">
              <w:rPr>
                <w:b/>
                <w:bCs/>
                <w:sz w:val="16"/>
                <w:szCs w:val="16"/>
              </w:rPr>
              <w:sym w:font="Wingdings" w:char="F0FC"/>
            </w:r>
          </w:p>
        </w:tc>
        <w:tc>
          <w:tcPr>
            <w:tcW w:w="1134" w:type="dxa"/>
            <w:shd w:val="clear" w:color="auto" w:fill="DBDAD2"/>
          </w:tcPr>
          <w:p w14:paraId="36E456A0"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A1" w14:textId="77777777" w:rsidR="00C95D60" w:rsidRDefault="00C95D60" w:rsidP="002F4501">
            <w:pPr>
              <w:rPr>
                <w:rFonts w:eastAsia="Vodafone Lt" w:cs="Vodafone Lt"/>
                <w:color w:val="5E2750"/>
              </w:rPr>
            </w:pPr>
            <w:r w:rsidRPr="00C95D60">
              <w:rPr>
                <w:rFonts w:eastAsia="Vodafone Lt" w:cs="Vodafone Lt"/>
                <w:color w:val="5E2750"/>
              </w:rPr>
              <w:t>One off installation charge &amp; optionally a purchase charge. Ongoing maintenance and management charge &amp; optionally a router rental charge.</w:t>
            </w:r>
          </w:p>
        </w:tc>
      </w:tr>
      <w:tr w:rsidR="00C95D60" w:rsidRPr="00BD40FE" w14:paraId="36E456A8" w14:textId="77777777" w:rsidTr="00C95D60">
        <w:trPr>
          <w:cantSplit/>
          <w:trHeight w:val="178"/>
        </w:trPr>
        <w:tc>
          <w:tcPr>
            <w:tcW w:w="2153" w:type="dxa"/>
            <w:vMerge w:val="restart"/>
            <w:shd w:val="clear" w:color="auto" w:fill="DBDAD2"/>
          </w:tcPr>
          <w:p w14:paraId="36E456A3" w14:textId="77777777" w:rsidR="00C95D60"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Internet Features</w:t>
            </w:r>
          </w:p>
        </w:tc>
        <w:tc>
          <w:tcPr>
            <w:tcW w:w="2154" w:type="dxa"/>
            <w:shd w:val="clear" w:color="auto" w:fill="DBDAD2"/>
          </w:tcPr>
          <w:p w14:paraId="36E456A4" w14:textId="77777777" w:rsidR="00C95D60" w:rsidRPr="00310372" w:rsidRDefault="00C95D60" w:rsidP="002F4501">
            <w:pPr>
              <w:rPr>
                <w:rFonts w:eastAsia="Vodafone Lt" w:cs="Vodafone Lt"/>
                <w:color w:val="5E2750"/>
              </w:rPr>
            </w:pPr>
            <w:r w:rsidRPr="002F4501">
              <w:rPr>
                <w:rFonts w:ascii="Vodafone Rg" w:eastAsia="Vodafone Lt" w:hAnsi="Vodafone Rg" w:cs="Vodafone Rg"/>
                <w:bCs/>
                <w:color w:val="1B1B1A"/>
              </w:rPr>
              <w:t>Domain Name Services</w:t>
            </w:r>
          </w:p>
        </w:tc>
        <w:tc>
          <w:tcPr>
            <w:tcW w:w="1217" w:type="dxa"/>
            <w:shd w:val="clear" w:color="auto" w:fill="DBDAD2"/>
          </w:tcPr>
          <w:p w14:paraId="36E456A5" w14:textId="77777777" w:rsidR="00C95D60" w:rsidRDefault="00C95D60" w:rsidP="002F4501">
            <w:pPr>
              <w:rPr>
                <w:rFonts w:eastAsia="Vodafone Lt" w:cs="Vodafone Lt"/>
                <w:color w:val="5E2750"/>
              </w:rPr>
            </w:pPr>
          </w:p>
        </w:tc>
        <w:tc>
          <w:tcPr>
            <w:tcW w:w="1134" w:type="dxa"/>
            <w:shd w:val="clear" w:color="auto" w:fill="DBDAD2"/>
          </w:tcPr>
          <w:p w14:paraId="36E456A6"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A7" w14:textId="77777777" w:rsidR="00C95D60" w:rsidRDefault="00C95D60" w:rsidP="002F4501">
            <w:pPr>
              <w:rPr>
                <w:rFonts w:eastAsia="Vodafone Lt" w:cs="Vodafone Lt"/>
                <w:color w:val="5E2750"/>
              </w:rPr>
            </w:pPr>
          </w:p>
        </w:tc>
      </w:tr>
      <w:tr w:rsidR="00C95D60" w:rsidRPr="00BD40FE" w14:paraId="36E456AE" w14:textId="77777777" w:rsidTr="00C95D60">
        <w:trPr>
          <w:cantSplit/>
          <w:trHeight w:val="176"/>
        </w:trPr>
        <w:tc>
          <w:tcPr>
            <w:tcW w:w="2153" w:type="dxa"/>
            <w:vMerge/>
            <w:shd w:val="clear" w:color="auto" w:fill="DBDAD2"/>
          </w:tcPr>
          <w:p w14:paraId="36E456A9"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AA" w14:textId="77777777" w:rsidR="00C95D60" w:rsidRPr="00310372" w:rsidRDefault="00C95D60" w:rsidP="002F4501">
            <w:pPr>
              <w:rPr>
                <w:rFonts w:eastAsia="Vodafone Lt" w:cs="Vodafone Lt"/>
                <w:color w:val="5E2750"/>
              </w:rPr>
            </w:pPr>
            <w:r w:rsidRPr="002F4501">
              <w:rPr>
                <w:rFonts w:ascii="Vodafone Rg" w:eastAsia="Vodafone Lt" w:hAnsi="Vodafone Rg" w:cs="Vodafone Rg"/>
                <w:bCs/>
                <w:color w:val="1B1B1A"/>
              </w:rPr>
              <w:t>Public IP Addresses</w:t>
            </w:r>
          </w:p>
        </w:tc>
        <w:tc>
          <w:tcPr>
            <w:tcW w:w="1217" w:type="dxa"/>
            <w:shd w:val="clear" w:color="auto" w:fill="DBDAD2"/>
          </w:tcPr>
          <w:p w14:paraId="36E456AB" w14:textId="77777777" w:rsidR="00C95D60" w:rsidRDefault="00C95D60" w:rsidP="002F4501">
            <w:pPr>
              <w:rPr>
                <w:rFonts w:eastAsia="Vodafone Lt" w:cs="Vodafone Lt"/>
                <w:color w:val="5E2750"/>
              </w:rPr>
            </w:pPr>
          </w:p>
        </w:tc>
        <w:tc>
          <w:tcPr>
            <w:tcW w:w="1134" w:type="dxa"/>
            <w:shd w:val="clear" w:color="auto" w:fill="DBDAD2"/>
          </w:tcPr>
          <w:p w14:paraId="36E456AC"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AD" w14:textId="77777777" w:rsidR="00C95D60" w:rsidRDefault="00C95D60" w:rsidP="002F4501">
            <w:pPr>
              <w:rPr>
                <w:rFonts w:eastAsia="Vodafone Lt" w:cs="Vodafone Lt"/>
                <w:color w:val="5E2750"/>
              </w:rPr>
            </w:pPr>
            <w:r w:rsidRPr="00C95D60">
              <w:rPr>
                <w:rFonts w:eastAsia="Vodafone Lt" w:cs="Vodafone Lt"/>
                <w:color w:val="5E2750"/>
              </w:rPr>
              <w:t>Only applies to Provider Independent IP Address ranges.</w:t>
            </w:r>
          </w:p>
        </w:tc>
      </w:tr>
      <w:tr w:rsidR="00C95D60" w:rsidRPr="00BD40FE" w14:paraId="36E456B4" w14:textId="77777777" w:rsidTr="00C95D60">
        <w:trPr>
          <w:cantSplit/>
          <w:trHeight w:val="95"/>
        </w:trPr>
        <w:tc>
          <w:tcPr>
            <w:tcW w:w="2153" w:type="dxa"/>
            <w:vMerge/>
            <w:shd w:val="clear" w:color="auto" w:fill="DBDAD2"/>
          </w:tcPr>
          <w:p w14:paraId="36E456AF"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B0" w14:textId="77777777" w:rsidR="00C95D60" w:rsidRPr="00310372" w:rsidRDefault="00C95D60" w:rsidP="002F4501">
            <w:pPr>
              <w:rPr>
                <w:rFonts w:eastAsia="Vodafone Lt" w:cs="Vodafone Lt"/>
                <w:color w:val="5E2750"/>
              </w:rPr>
            </w:pPr>
            <w:r w:rsidRPr="002F4501">
              <w:rPr>
                <w:rFonts w:ascii="Vodafone Rg" w:eastAsia="Vodafone Lt" w:hAnsi="Vodafone Rg" w:cs="Vodafone Rg"/>
                <w:bCs/>
                <w:color w:val="1B1B1A"/>
              </w:rPr>
              <w:t>ASN</w:t>
            </w:r>
          </w:p>
        </w:tc>
        <w:tc>
          <w:tcPr>
            <w:tcW w:w="1217" w:type="dxa"/>
            <w:shd w:val="clear" w:color="auto" w:fill="DBDAD2"/>
          </w:tcPr>
          <w:p w14:paraId="36E456B1" w14:textId="77777777" w:rsidR="00C95D60" w:rsidRDefault="00C95D60" w:rsidP="002F4501">
            <w:pPr>
              <w:rPr>
                <w:rFonts w:eastAsia="Vodafone Lt" w:cs="Vodafone Lt"/>
                <w:color w:val="5E2750"/>
              </w:rPr>
            </w:pPr>
          </w:p>
        </w:tc>
        <w:tc>
          <w:tcPr>
            <w:tcW w:w="1134" w:type="dxa"/>
            <w:shd w:val="clear" w:color="auto" w:fill="DBDAD2"/>
          </w:tcPr>
          <w:p w14:paraId="36E456B2"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B3" w14:textId="77777777" w:rsidR="00C95D60" w:rsidRDefault="00C95D60" w:rsidP="002F4501">
            <w:pPr>
              <w:rPr>
                <w:rFonts w:eastAsia="Vodafone Lt" w:cs="Vodafone Lt"/>
                <w:color w:val="5E2750"/>
              </w:rPr>
            </w:pPr>
          </w:p>
        </w:tc>
      </w:tr>
      <w:tr w:rsidR="00C95D60" w:rsidRPr="00BD40FE" w14:paraId="36E456BA" w14:textId="77777777" w:rsidTr="00C95D60">
        <w:trPr>
          <w:cantSplit/>
          <w:trHeight w:val="95"/>
        </w:trPr>
        <w:tc>
          <w:tcPr>
            <w:tcW w:w="2153" w:type="dxa"/>
            <w:vMerge/>
            <w:shd w:val="clear" w:color="auto" w:fill="DBDAD2"/>
          </w:tcPr>
          <w:p w14:paraId="36E456B5"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B6"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Performance Reporting</w:t>
            </w:r>
          </w:p>
        </w:tc>
        <w:tc>
          <w:tcPr>
            <w:tcW w:w="1217" w:type="dxa"/>
            <w:shd w:val="clear" w:color="auto" w:fill="DBDAD2"/>
          </w:tcPr>
          <w:p w14:paraId="36E456B7" w14:textId="77777777" w:rsidR="00C95D60" w:rsidRDefault="00C95D60" w:rsidP="002F4501">
            <w:pPr>
              <w:rPr>
                <w:rFonts w:eastAsia="Vodafone Lt" w:cs="Vodafone Lt"/>
                <w:color w:val="5E2750"/>
              </w:rPr>
            </w:pPr>
            <w:r w:rsidRPr="00C34C48">
              <w:rPr>
                <w:b/>
                <w:bCs/>
                <w:sz w:val="16"/>
                <w:szCs w:val="16"/>
              </w:rPr>
              <w:sym w:font="Wingdings" w:char="F0FC"/>
            </w:r>
          </w:p>
        </w:tc>
        <w:tc>
          <w:tcPr>
            <w:tcW w:w="1134" w:type="dxa"/>
            <w:shd w:val="clear" w:color="auto" w:fill="DBDAD2"/>
          </w:tcPr>
          <w:p w14:paraId="36E456B8" w14:textId="77777777" w:rsidR="00C95D60" w:rsidRDefault="00C95D60" w:rsidP="002F4501">
            <w:pPr>
              <w:rPr>
                <w:rFonts w:eastAsia="Vodafone Lt" w:cs="Vodafone Lt"/>
                <w:color w:val="5E2750"/>
              </w:rPr>
            </w:pPr>
            <w:r w:rsidRPr="00C34C48">
              <w:rPr>
                <w:b/>
                <w:bCs/>
                <w:sz w:val="16"/>
                <w:szCs w:val="16"/>
              </w:rPr>
              <w:sym w:font="Wingdings" w:char="F0FC"/>
            </w:r>
          </w:p>
        </w:tc>
        <w:tc>
          <w:tcPr>
            <w:tcW w:w="4110" w:type="dxa"/>
            <w:shd w:val="clear" w:color="auto" w:fill="DBDAD2"/>
          </w:tcPr>
          <w:p w14:paraId="36E456B9" w14:textId="77777777" w:rsidR="00C95D60" w:rsidRDefault="00C95D60" w:rsidP="002F4501">
            <w:pPr>
              <w:rPr>
                <w:rFonts w:eastAsia="Vodafone Lt" w:cs="Vodafone Lt"/>
                <w:color w:val="5E2750"/>
              </w:rPr>
            </w:pPr>
          </w:p>
        </w:tc>
      </w:tr>
      <w:tr w:rsidR="00C95D60" w:rsidRPr="00BD40FE" w14:paraId="36E456C0" w14:textId="77777777" w:rsidTr="00C95D60">
        <w:trPr>
          <w:cantSplit/>
          <w:trHeight w:val="26"/>
        </w:trPr>
        <w:tc>
          <w:tcPr>
            <w:tcW w:w="2153" w:type="dxa"/>
            <w:vMerge w:val="restart"/>
            <w:shd w:val="clear" w:color="auto" w:fill="DBDAD2"/>
          </w:tcPr>
          <w:p w14:paraId="36E456BB"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Security Features</w:t>
            </w:r>
          </w:p>
        </w:tc>
        <w:tc>
          <w:tcPr>
            <w:tcW w:w="2154" w:type="dxa"/>
            <w:shd w:val="clear" w:color="auto" w:fill="DBDAD2"/>
          </w:tcPr>
          <w:p w14:paraId="36E456BC"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Resilient Serv</w:t>
            </w:r>
            <w:r>
              <w:rPr>
                <w:rFonts w:ascii="Vodafone Rg" w:eastAsia="Vodafone Lt" w:hAnsi="Vodafone Rg" w:cs="Vodafone Rg"/>
                <w:bCs/>
                <w:color w:val="1B1B1A"/>
              </w:rPr>
              <w:t>ices (Any Dual Parent Options -</w:t>
            </w:r>
            <w:r w:rsidRPr="002F4501">
              <w:rPr>
                <w:rFonts w:ascii="Vodafone Rg" w:eastAsia="Vodafone Lt" w:hAnsi="Vodafone Rg" w:cs="Vodafone Rg"/>
                <w:bCs/>
                <w:color w:val="1B1B1A"/>
              </w:rPr>
              <w:t>Active/Backup Configuration)</w:t>
            </w:r>
          </w:p>
        </w:tc>
        <w:tc>
          <w:tcPr>
            <w:tcW w:w="1217" w:type="dxa"/>
            <w:shd w:val="clear" w:color="auto" w:fill="DBDAD2"/>
          </w:tcPr>
          <w:p w14:paraId="36E456BD"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1134" w:type="dxa"/>
            <w:shd w:val="clear" w:color="auto" w:fill="DBDAD2"/>
          </w:tcPr>
          <w:p w14:paraId="36E456BE"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4110" w:type="dxa"/>
            <w:shd w:val="clear" w:color="auto" w:fill="DBDAD2"/>
          </w:tcPr>
          <w:p w14:paraId="36E456BF" w14:textId="77777777" w:rsidR="00C95D60" w:rsidRPr="002F4501" w:rsidRDefault="00C95D60" w:rsidP="002F4501">
            <w:pPr>
              <w:rPr>
                <w:rFonts w:ascii="Vodafone Rg" w:eastAsia="Vodafone Lt" w:hAnsi="Vodafone Rg" w:cs="Vodafone Rg"/>
                <w:bCs/>
                <w:color w:val="1B1B1A"/>
              </w:rPr>
            </w:pPr>
            <w:r w:rsidRPr="00C95D60">
              <w:rPr>
                <w:rFonts w:eastAsia="Vodafone Lt" w:cs="Vodafone Lt"/>
                <w:color w:val="5E2750"/>
              </w:rPr>
              <w:t>The Service/Port BW on the resilient service will be subject to a reduced charge.</w:t>
            </w:r>
          </w:p>
        </w:tc>
      </w:tr>
      <w:tr w:rsidR="00C95D60" w:rsidRPr="00BD40FE" w14:paraId="36E456C6" w14:textId="77777777" w:rsidTr="00C95D60">
        <w:trPr>
          <w:cantSplit/>
          <w:trHeight w:val="26"/>
        </w:trPr>
        <w:tc>
          <w:tcPr>
            <w:tcW w:w="2153" w:type="dxa"/>
            <w:vMerge/>
            <w:shd w:val="clear" w:color="auto" w:fill="DBDAD2"/>
          </w:tcPr>
          <w:p w14:paraId="36E456C1"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C2"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Resilient Services (Any Dual Parent Options – Load Balancing Configuration)</w:t>
            </w:r>
          </w:p>
        </w:tc>
        <w:tc>
          <w:tcPr>
            <w:tcW w:w="1217" w:type="dxa"/>
            <w:shd w:val="clear" w:color="auto" w:fill="DBDAD2"/>
          </w:tcPr>
          <w:p w14:paraId="36E456C3"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1134" w:type="dxa"/>
            <w:shd w:val="clear" w:color="auto" w:fill="DBDAD2"/>
          </w:tcPr>
          <w:p w14:paraId="36E456C4"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4110" w:type="dxa"/>
            <w:shd w:val="clear" w:color="auto" w:fill="DBDAD2"/>
          </w:tcPr>
          <w:p w14:paraId="36E456C5" w14:textId="77777777" w:rsidR="00C95D60" w:rsidRPr="002F4501" w:rsidRDefault="00C95D60" w:rsidP="002F4501">
            <w:pPr>
              <w:rPr>
                <w:rFonts w:ascii="Vodafone Rg" w:eastAsia="Vodafone Lt" w:hAnsi="Vodafone Rg" w:cs="Vodafone Rg"/>
                <w:bCs/>
                <w:color w:val="1B1B1A"/>
              </w:rPr>
            </w:pPr>
            <w:r w:rsidRPr="00C95D60">
              <w:rPr>
                <w:rFonts w:eastAsia="Vodafone Lt" w:cs="Vodafone Lt"/>
                <w:color w:val="5E2750"/>
              </w:rPr>
              <w:t>The Service/Port BW on the resilient service will be fully chargeable where a load balancing configuration is required.</w:t>
            </w:r>
          </w:p>
        </w:tc>
      </w:tr>
      <w:tr w:rsidR="00C95D60" w:rsidRPr="00BD40FE" w14:paraId="36E456CC" w14:textId="77777777" w:rsidTr="00C95D60">
        <w:trPr>
          <w:cantSplit/>
          <w:trHeight w:val="26"/>
        </w:trPr>
        <w:tc>
          <w:tcPr>
            <w:tcW w:w="2153" w:type="dxa"/>
            <w:vMerge/>
            <w:shd w:val="clear" w:color="auto" w:fill="DBDAD2"/>
          </w:tcPr>
          <w:p w14:paraId="36E456C7"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C8"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 xml:space="preserve">Resilient Services </w:t>
            </w:r>
            <w:r>
              <w:rPr>
                <w:rFonts w:ascii="Vodafone Rg" w:eastAsia="Vodafone Lt" w:hAnsi="Vodafone Rg" w:cs="Vodafone Rg"/>
                <w:bCs/>
                <w:color w:val="1B1B1A"/>
              </w:rPr>
              <w:br/>
            </w:r>
            <w:r w:rsidRPr="002F4501">
              <w:rPr>
                <w:rFonts w:ascii="Vodafone Rg" w:eastAsia="Vodafone Lt" w:hAnsi="Vodafone Rg" w:cs="Vodafone Rg"/>
                <w:bCs/>
                <w:color w:val="1B1B1A"/>
              </w:rPr>
              <w:t>(Dual Homing)</w:t>
            </w:r>
          </w:p>
        </w:tc>
        <w:tc>
          <w:tcPr>
            <w:tcW w:w="1217" w:type="dxa"/>
            <w:shd w:val="clear" w:color="auto" w:fill="DBDAD2"/>
          </w:tcPr>
          <w:p w14:paraId="36E456C9"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1134" w:type="dxa"/>
            <w:shd w:val="clear" w:color="auto" w:fill="DBDAD2"/>
          </w:tcPr>
          <w:p w14:paraId="36E456CA"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4110" w:type="dxa"/>
            <w:shd w:val="clear" w:color="auto" w:fill="DBDAD2"/>
          </w:tcPr>
          <w:p w14:paraId="36E456CB" w14:textId="77777777" w:rsidR="00C95D60" w:rsidRPr="002F4501" w:rsidRDefault="00C95D60" w:rsidP="002F4501">
            <w:pPr>
              <w:rPr>
                <w:rFonts w:ascii="Vodafone Rg" w:eastAsia="Vodafone Lt" w:hAnsi="Vodafone Rg" w:cs="Vodafone Rg"/>
                <w:bCs/>
                <w:color w:val="1B1B1A"/>
              </w:rPr>
            </w:pPr>
          </w:p>
        </w:tc>
      </w:tr>
      <w:tr w:rsidR="00C95D60" w:rsidRPr="00BD40FE" w14:paraId="36E456D2" w14:textId="77777777" w:rsidTr="00C95D60">
        <w:trPr>
          <w:cantSplit/>
          <w:trHeight w:val="26"/>
        </w:trPr>
        <w:tc>
          <w:tcPr>
            <w:tcW w:w="2153" w:type="dxa"/>
            <w:vMerge/>
            <w:shd w:val="clear" w:color="auto" w:fill="DBDAD2"/>
          </w:tcPr>
          <w:p w14:paraId="36E456CD"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CE" w14:textId="77777777" w:rsidR="00C95D60" w:rsidRPr="002F4501" w:rsidRDefault="00C95D60" w:rsidP="002F4501">
            <w:pPr>
              <w:rPr>
                <w:rFonts w:ascii="Vodafone Rg" w:eastAsia="Vodafone Lt" w:hAnsi="Vodafone Rg" w:cs="Vodafone Rg"/>
                <w:bCs/>
                <w:color w:val="1B1B1A"/>
              </w:rPr>
            </w:pPr>
            <w:r w:rsidRPr="00C95D60">
              <w:rPr>
                <w:rFonts w:ascii="Vodafone Rg" w:eastAsia="Vodafone Lt" w:hAnsi="Vodafone Rg" w:cs="Vodafone Rg"/>
                <w:bCs/>
                <w:color w:val="1B1B1A"/>
              </w:rPr>
              <w:t>DDOS</w:t>
            </w:r>
          </w:p>
        </w:tc>
        <w:tc>
          <w:tcPr>
            <w:tcW w:w="1217" w:type="dxa"/>
            <w:shd w:val="clear" w:color="auto" w:fill="DBDAD2"/>
          </w:tcPr>
          <w:p w14:paraId="36E456CF"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1134" w:type="dxa"/>
            <w:shd w:val="clear" w:color="auto" w:fill="DBDAD2"/>
          </w:tcPr>
          <w:p w14:paraId="36E456D0" w14:textId="77777777" w:rsidR="00C95D60" w:rsidRPr="002F4501" w:rsidRDefault="00C95D60" w:rsidP="002F4501">
            <w:pPr>
              <w:rPr>
                <w:rFonts w:ascii="Vodafone Rg" w:eastAsia="Vodafone Lt" w:hAnsi="Vodafone Rg" w:cs="Vodafone Rg"/>
                <w:bCs/>
                <w:color w:val="1B1B1A"/>
              </w:rPr>
            </w:pPr>
            <w:r w:rsidRPr="00C34C48">
              <w:rPr>
                <w:b/>
                <w:bCs/>
                <w:sz w:val="16"/>
                <w:szCs w:val="16"/>
              </w:rPr>
              <w:sym w:font="Wingdings" w:char="F0FC"/>
            </w:r>
          </w:p>
        </w:tc>
        <w:tc>
          <w:tcPr>
            <w:tcW w:w="4110" w:type="dxa"/>
            <w:shd w:val="clear" w:color="auto" w:fill="DBDAD2"/>
          </w:tcPr>
          <w:p w14:paraId="36E456D1" w14:textId="77777777" w:rsidR="00C95D60" w:rsidRPr="002F4501" w:rsidRDefault="00C95D60" w:rsidP="002F4501">
            <w:pPr>
              <w:rPr>
                <w:rFonts w:ascii="Vodafone Rg" w:eastAsia="Vodafone Lt" w:hAnsi="Vodafone Rg" w:cs="Vodafone Rg"/>
                <w:bCs/>
                <w:color w:val="1B1B1A"/>
              </w:rPr>
            </w:pPr>
          </w:p>
        </w:tc>
      </w:tr>
      <w:tr w:rsidR="00C95D60" w:rsidRPr="00BD40FE" w14:paraId="36E456D8" w14:textId="77777777" w:rsidTr="00C95D60">
        <w:trPr>
          <w:cantSplit/>
          <w:trHeight w:val="26"/>
        </w:trPr>
        <w:tc>
          <w:tcPr>
            <w:tcW w:w="2153" w:type="dxa"/>
            <w:vMerge/>
            <w:shd w:val="clear" w:color="auto" w:fill="DBDAD2"/>
          </w:tcPr>
          <w:p w14:paraId="36E456D3" w14:textId="77777777" w:rsidR="00C95D60" w:rsidRPr="002F4501" w:rsidRDefault="00C95D60" w:rsidP="002F4501">
            <w:pPr>
              <w:rPr>
                <w:rFonts w:ascii="Vodafone Rg" w:eastAsia="Vodafone Lt" w:hAnsi="Vodafone Rg" w:cs="Vodafone Rg"/>
                <w:bCs/>
                <w:color w:val="1B1B1A"/>
              </w:rPr>
            </w:pPr>
          </w:p>
        </w:tc>
        <w:tc>
          <w:tcPr>
            <w:tcW w:w="2154" w:type="dxa"/>
            <w:shd w:val="clear" w:color="auto" w:fill="DBDAD2"/>
          </w:tcPr>
          <w:p w14:paraId="36E456D4" w14:textId="77777777" w:rsidR="00C95D60" w:rsidRPr="002F4501" w:rsidRDefault="00C95D60" w:rsidP="002F4501">
            <w:pPr>
              <w:rPr>
                <w:rFonts w:ascii="Vodafone Rg" w:eastAsia="Vodafone Lt" w:hAnsi="Vodafone Rg" w:cs="Vodafone Rg"/>
                <w:bCs/>
                <w:color w:val="1B1B1A"/>
              </w:rPr>
            </w:pPr>
            <w:r w:rsidRPr="00C95D60">
              <w:rPr>
                <w:rFonts w:ascii="Vodafone Rg" w:eastAsia="Vodafone Lt" w:hAnsi="Vodafone Rg" w:cs="Vodafone Rg"/>
                <w:bCs/>
                <w:color w:val="1B1B1A"/>
              </w:rPr>
              <w:t>Wider Security Service Options</w:t>
            </w:r>
          </w:p>
        </w:tc>
        <w:tc>
          <w:tcPr>
            <w:tcW w:w="1217" w:type="dxa"/>
            <w:shd w:val="clear" w:color="auto" w:fill="DBDAD2"/>
          </w:tcPr>
          <w:p w14:paraId="36E456D5" w14:textId="77777777" w:rsidR="00C95D60" w:rsidRPr="002F4501" w:rsidRDefault="00C95D60" w:rsidP="002F4501">
            <w:pPr>
              <w:rPr>
                <w:rFonts w:ascii="Vodafone Rg" w:eastAsia="Vodafone Lt" w:hAnsi="Vodafone Rg" w:cs="Vodafone Rg"/>
                <w:bCs/>
                <w:color w:val="1B1B1A"/>
              </w:rPr>
            </w:pPr>
            <w:r>
              <w:rPr>
                <w:rFonts w:eastAsia="Vodafone Lt" w:cs="Vodafone Lt"/>
                <w:color w:val="5E2750"/>
              </w:rPr>
              <w:t>P</w:t>
            </w:r>
            <w:r w:rsidRPr="00C95D60">
              <w:rPr>
                <w:rFonts w:eastAsia="Vodafone Lt" w:cs="Vodafone Lt"/>
                <w:color w:val="5E2750"/>
              </w:rPr>
              <w:t>O</w:t>
            </w:r>
            <w:r>
              <w:rPr>
                <w:rFonts w:eastAsia="Vodafone Lt" w:cs="Vodafone Lt"/>
                <w:color w:val="5E2750"/>
              </w:rPr>
              <w:t>A</w:t>
            </w:r>
          </w:p>
        </w:tc>
        <w:tc>
          <w:tcPr>
            <w:tcW w:w="1134" w:type="dxa"/>
            <w:shd w:val="clear" w:color="auto" w:fill="DBDAD2"/>
          </w:tcPr>
          <w:p w14:paraId="36E456D6" w14:textId="77777777" w:rsidR="00C95D60" w:rsidRPr="002F4501" w:rsidRDefault="00C95D60" w:rsidP="002F4501">
            <w:pPr>
              <w:rPr>
                <w:rFonts w:ascii="Vodafone Rg" w:eastAsia="Vodafone Lt" w:hAnsi="Vodafone Rg" w:cs="Vodafone Rg"/>
                <w:bCs/>
                <w:color w:val="1B1B1A"/>
              </w:rPr>
            </w:pPr>
            <w:r>
              <w:rPr>
                <w:rFonts w:eastAsia="Vodafone Lt" w:cs="Vodafone Lt"/>
                <w:color w:val="5E2750"/>
              </w:rPr>
              <w:t>P</w:t>
            </w:r>
            <w:r w:rsidRPr="00C95D60">
              <w:rPr>
                <w:rFonts w:eastAsia="Vodafone Lt" w:cs="Vodafone Lt"/>
                <w:color w:val="5E2750"/>
              </w:rPr>
              <w:t>O</w:t>
            </w:r>
            <w:r>
              <w:rPr>
                <w:rFonts w:eastAsia="Vodafone Lt" w:cs="Vodafone Lt"/>
                <w:color w:val="5E2750"/>
              </w:rPr>
              <w:t>A</w:t>
            </w:r>
          </w:p>
        </w:tc>
        <w:tc>
          <w:tcPr>
            <w:tcW w:w="4110" w:type="dxa"/>
            <w:shd w:val="clear" w:color="auto" w:fill="DBDAD2"/>
          </w:tcPr>
          <w:p w14:paraId="36E456D7" w14:textId="77777777" w:rsidR="00C95D60" w:rsidRPr="002F4501" w:rsidRDefault="00C95D60" w:rsidP="002F4501">
            <w:pPr>
              <w:rPr>
                <w:rFonts w:ascii="Vodafone Rg" w:eastAsia="Vodafone Lt" w:hAnsi="Vodafone Rg" w:cs="Vodafone Rg"/>
                <w:bCs/>
                <w:color w:val="1B1B1A"/>
              </w:rPr>
            </w:pPr>
          </w:p>
        </w:tc>
      </w:tr>
      <w:tr w:rsidR="00C95D60" w:rsidRPr="00BD40FE" w14:paraId="36E456DE" w14:textId="77777777" w:rsidTr="00C95D60">
        <w:trPr>
          <w:cantSplit/>
          <w:trHeight w:val="115"/>
        </w:trPr>
        <w:tc>
          <w:tcPr>
            <w:tcW w:w="2153" w:type="dxa"/>
            <w:shd w:val="clear" w:color="auto" w:fill="DBDAD2"/>
          </w:tcPr>
          <w:p w14:paraId="36E456D9" w14:textId="77777777" w:rsidR="00C95D60" w:rsidRPr="002F4501" w:rsidRDefault="00C95D60" w:rsidP="002F4501">
            <w:pPr>
              <w:rPr>
                <w:rFonts w:ascii="Vodafone Rg" w:eastAsia="Vodafone Lt" w:hAnsi="Vodafone Rg" w:cs="Vodafone Rg"/>
                <w:bCs/>
                <w:color w:val="1B1B1A"/>
              </w:rPr>
            </w:pPr>
            <w:r w:rsidRPr="002F4501">
              <w:rPr>
                <w:rFonts w:ascii="Vodafone Rg" w:eastAsia="Vodafone Lt" w:hAnsi="Vodafone Rg" w:cs="Vodafone Rg"/>
                <w:bCs/>
                <w:color w:val="1B1B1A"/>
              </w:rPr>
              <w:t>Service Support</w:t>
            </w:r>
          </w:p>
        </w:tc>
        <w:tc>
          <w:tcPr>
            <w:tcW w:w="2154" w:type="dxa"/>
            <w:shd w:val="clear" w:color="auto" w:fill="DBDAD2"/>
          </w:tcPr>
          <w:p w14:paraId="36E456DA" w14:textId="77777777" w:rsidR="00C95D60" w:rsidRPr="002F4501" w:rsidRDefault="00C95D60" w:rsidP="002F4501">
            <w:pPr>
              <w:rPr>
                <w:rFonts w:ascii="Vodafone Rg" w:eastAsia="Vodafone Lt" w:hAnsi="Vodafone Rg" w:cs="Vodafone Rg"/>
                <w:bCs/>
                <w:color w:val="1B1B1A"/>
              </w:rPr>
            </w:pPr>
            <w:r w:rsidRPr="00C95D60">
              <w:rPr>
                <w:rFonts w:ascii="Vodafone Rg" w:eastAsia="Vodafone Lt" w:hAnsi="Vodafone Rg" w:cs="Vodafone Rg"/>
                <w:bCs/>
                <w:color w:val="1B1B1A"/>
              </w:rPr>
              <w:t>Professional Services</w:t>
            </w:r>
          </w:p>
        </w:tc>
        <w:tc>
          <w:tcPr>
            <w:tcW w:w="1217" w:type="dxa"/>
            <w:shd w:val="clear" w:color="auto" w:fill="DBDAD2"/>
          </w:tcPr>
          <w:p w14:paraId="36E456DB" w14:textId="77777777" w:rsidR="00C95D60" w:rsidRPr="002F4501" w:rsidRDefault="00C95D60" w:rsidP="002F4501">
            <w:pPr>
              <w:rPr>
                <w:rFonts w:ascii="Vodafone Rg" w:eastAsia="Vodafone Lt" w:hAnsi="Vodafone Rg" w:cs="Vodafone Rg"/>
                <w:bCs/>
                <w:color w:val="1B1B1A"/>
              </w:rPr>
            </w:pPr>
            <w:r>
              <w:rPr>
                <w:rFonts w:eastAsia="Vodafone Lt" w:cs="Vodafone Lt"/>
                <w:color w:val="5E2750"/>
              </w:rPr>
              <w:t>P</w:t>
            </w:r>
            <w:r w:rsidRPr="00C95D60">
              <w:rPr>
                <w:rFonts w:eastAsia="Vodafone Lt" w:cs="Vodafone Lt"/>
                <w:color w:val="5E2750"/>
              </w:rPr>
              <w:t>O</w:t>
            </w:r>
            <w:r>
              <w:rPr>
                <w:rFonts w:eastAsia="Vodafone Lt" w:cs="Vodafone Lt"/>
                <w:color w:val="5E2750"/>
              </w:rPr>
              <w:t>A</w:t>
            </w:r>
          </w:p>
        </w:tc>
        <w:tc>
          <w:tcPr>
            <w:tcW w:w="1134" w:type="dxa"/>
            <w:shd w:val="clear" w:color="auto" w:fill="DBDAD2"/>
          </w:tcPr>
          <w:p w14:paraId="36E456DC" w14:textId="77777777" w:rsidR="00C95D60" w:rsidRPr="002F4501" w:rsidRDefault="00C95D60" w:rsidP="002F4501">
            <w:pPr>
              <w:rPr>
                <w:rFonts w:ascii="Vodafone Rg" w:eastAsia="Vodafone Lt" w:hAnsi="Vodafone Rg" w:cs="Vodafone Rg"/>
                <w:bCs/>
                <w:color w:val="1B1B1A"/>
              </w:rPr>
            </w:pPr>
            <w:r>
              <w:rPr>
                <w:rFonts w:eastAsia="Vodafone Lt" w:cs="Vodafone Lt"/>
                <w:color w:val="5E2750"/>
              </w:rPr>
              <w:t>P</w:t>
            </w:r>
            <w:r w:rsidRPr="00C95D60">
              <w:rPr>
                <w:rFonts w:eastAsia="Vodafone Lt" w:cs="Vodafone Lt"/>
                <w:color w:val="5E2750"/>
              </w:rPr>
              <w:t>O</w:t>
            </w:r>
            <w:r>
              <w:rPr>
                <w:rFonts w:eastAsia="Vodafone Lt" w:cs="Vodafone Lt"/>
                <w:color w:val="5E2750"/>
              </w:rPr>
              <w:t>A</w:t>
            </w:r>
          </w:p>
        </w:tc>
        <w:tc>
          <w:tcPr>
            <w:tcW w:w="4110" w:type="dxa"/>
            <w:shd w:val="clear" w:color="auto" w:fill="DBDAD2"/>
          </w:tcPr>
          <w:p w14:paraId="36E456DD" w14:textId="77777777" w:rsidR="00C95D60" w:rsidRPr="002F4501" w:rsidRDefault="00C95D60" w:rsidP="002F4501">
            <w:pPr>
              <w:rPr>
                <w:rFonts w:ascii="Vodafone Rg" w:eastAsia="Vodafone Lt" w:hAnsi="Vodafone Rg" w:cs="Vodafone Rg"/>
                <w:bCs/>
                <w:color w:val="1B1B1A"/>
              </w:rPr>
            </w:pPr>
          </w:p>
        </w:tc>
      </w:tr>
    </w:tbl>
    <w:p w14:paraId="36E456DF" w14:textId="77777777" w:rsidR="002F4501" w:rsidRDefault="002F4501" w:rsidP="002F4501">
      <w:pPr>
        <w:pStyle w:val="bullets"/>
        <w:numPr>
          <w:ilvl w:val="0"/>
          <w:numId w:val="0"/>
        </w:numPr>
      </w:pPr>
    </w:p>
    <w:p w14:paraId="36E456E0" w14:textId="77777777" w:rsidR="00310372" w:rsidRDefault="00310372" w:rsidP="00310372">
      <w:pPr>
        <w:pStyle w:val="bullets"/>
        <w:numPr>
          <w:ilvl w:val="0"/>
          <w:numId w:val="0"/>
        </w:numPr>
        <w:ind w:left="227" w:hanging="227"/>
      </w:pPr>
    </w:p>
    <w:p w14:paraId="36E456E1" w14:textId="77777777" w:rsidR="00310372" w:rsidRDefault="00310372" w:rsidP="003A7B33">
      <w:pPr>
        <w:pStyle w:val="bullets"/>
        <w:numPr>
          <w:ilvl w:val="0"/>
          <w:numId w:val="0"/>
        </w:numPr>
        <w:ind w:left="360"/>
      </w:pPr>
    </w:p>
    <w:p w14:paraId="36E456E2" w14:textId="77777777" w:rsidR="00310372" w:rsidRPr="00F5267F" w:rsidRDefault="00310372" w:rsidP="003A7B33">
      <w:pPr>
        <w:pStyle w:val="bullets"/>
        <w:numPr>
          <w:ilvl w:val="0"/>
          <w:numId w:val="0"/>
        </w:numPr>
        <w:ind w:left="360"/>
        <w:sectPr w:rsidR="00310372" w:rsidRPr="00F5267F" w:rsidSect="00900616">
          <w:headerReference w:type="default" r:id="rId23"/>
          <w:footerReference w:type="default" r:id="rId24"/>
          <w:headerReference w:type="first" r:id="rId25"/>
          <w:footerReference w:type="first" r:id="rId26"/>
          <w:pgSz w:w="11906" w:h="16838" w:code="9"/>
          <w:pgMar w:top="1701" w:right="567" w:bottom="680" w:left="567" w:header="709" w:footer="709" w:gutter="0"/>
          <w:cols w:space="708"/>
          <w:docGrid w:linePitch="360"/>
        </w:sectPr>
      </w:pPr>
    </w:p>
    <w:tbl>
      <w:tblPr>
        <w:tblpPr w:leftFromText="181" w:rightFromText="181" w:vertAnchor="page" w:horzAnchor="margin" w:tblpY="12621"/>
        <w:tblOverlap w:val="never"/>
        <w:tblW w:w="0" w:type="auto"/>
        <w:tblLook w:val="04A0" w:firstRow="1" w:lastRow="0" w:firstColumn="1" w:lastColumn="0" w:noHBand="0" w:noVBand="1"/>
      </w:tblPr>
      <w:tblGrid>
        <w:gridCol w:w="7338"/>
      </w:tblGrid>
      <w:tr w:rsidR="007D7EC7" w:rsidRPr="00321735" w14:paraId="36E456E6" w14:textId="77777777" w:rsidTr="007D7EC7">
        <w:trPr>
          <w:cantSplit/>
          <w:trHeight w:val="1701"/>
        </w:trPr>
        <w:tc>
          <w:tcPr>
            <w:tcW w:w="7338" w:type="dxa"/>
            <w:shd w:val="clear" w:color="auto" w:fill="auto"/>
          </w:tcPr>
          <w:p w14:paraId="36E456E5" w14:textId="77777777" w:rsidR="007D7EC7" w:rsidRPr="00321735" w:rsidRDefault="007D7EC7" w:rsidP="007D7EC7">
            <w:pPr>
              <w:rPr>
                <w:rFonts w:ascii="Vodafone Rg Bold" w:eastAsia="Vodafone Lt" w:hAnsi="Vodafone Rg Bold" w:cs="Vodafone Lt"/>
              </w:rPr>
            </w:pPr>
          </w:p>
        </w:tc>
      </w:tr>
    </w:tbl>
    <w:p w14:paraId="36E456E7" w14:textId="77777777" w:rsidR="00FE0C3D" w:rsidRDefault="00FE0C3D" w:rsidP="001C2B40"/>
    <w:sectPr w:rsidR="00FE0C3D" w:rsidSect="007D7EC7">
      <w:footerReference w:type="first" r:id="rId27"/>
      <w:pgSz w:w="11906" w:h="16838" w:code="9"/>
      <w:pgMar w:top="1701" w:right="567" w:bottom="680" w:left="567"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97F297" w14:textId="77777777" w:rsidR="009E2875" w:rsidRDefault="009E2875" w:rsidP="007D7EC7">
      <w:pPr>
        <w:spacing w:line="240" w:lineRule="auto"/>
      </w:pPr>
      <w:r>
        <w:separator/>
      </w:r>
    </w:p>
  </w:endnote>
  <w:endnote w:type="continuationSeparator" w:id="0">
    <w:p w14:paraId="32A28EEB" w14:textId="77777777" w:rsidR="009E2875" w:rsidRDefault="009E2875" w:rsidP="007D7EC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Vodafone Lt">
    <w:panose1 w:val="020B0606040202020204"/>
    <w:charset w:val="00"/>
    <w:family w:val="swiss"/>
    <w:pitch w:val="variable"/>
    <w:sig w:usb0="800002AF" w:usb1="4000204B" w:usb2="00000000" w:usb3="00000000" w:csb0="0000009F" w:csb1="00000000"/>
  </w:font>
  <w:font w:name="Calibri">
    <w:panose1 w:val="020F0502020204030204"/>
    <w:charset w:val="00"/>
    <w:family w:val="swiss"/>
    <w:pitch w:val="variable"/>
    <w:sig w:usb0="E10002FF" w:usb1="4000ACFF" w:usb2="00000009" w:usb3="00000000" w:csb0="0000019F" w:csb1="00000000"/>
  </w:font>
  <w:font w:name="Vodafone Rg">
    <w:panose1 w:val="020B0606080202020204"/>
    <w:charset w:val="00"/>
    <w:family w:val="swiss"/>
    <w:pitch w:val="variable"/>
    <w:sig w:usb0="800002AF" w:usb1="40002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odafone Rg Bold">
    <w:altName w:val="Trebuchet MS"/>
    <w:panose1 w:val="020B0803080202020204"/>
    <w:charset w:val="00"/>
    <w:family w:val="auto"/>
    <w:pitch w:val="variable"/>
    <w:sig w:usb0="00000001" w:usb1="4000204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5703" w14:textId="77777777" w:rsidR="00983AD2" w:rsidRDefault="00983AD2" w:rsidP="00900616">
    <w:pPr>
      <w:pStyle w:val="Footer"/>
      <w:framePr w:wrap="around" w:vAnchor="text" w:hAnchor="page" w:x="9595" w:y="405"/>
      <w:ind w:right="540"/>
      <w:rPr>
        <w:rStyle w:val="PageNumber"/>
      </w:rPr>
    </w:pPr>
    <w:r>
      <w:rPr>
        <w:rStyle w:val="PageNumber"/>
      </w:rPr>
      <w:t xml:space="preserve">Page </w:t>
    </w:r>
    <w:r>
      <w:rPr>
        <w:rStyle w:val="PageNumber"/>
      </w:rPr>
      <w:fldChar w:fldCharType="begin"/>
    </w:r>
    <w:r>
      <w:rPr>
        <w:rStyle w:val="PageNumber"/>
      </w:rPr>
      <w:instrText xml:space="preserve">PAGE  </w:instrText>
    </w:r>
    <w:r>
      <w:rPr>
        <w:rStyle w:val="PageNumber"/>
      </w:rPr>
      <w:fldChar w:fldCharType="separate"/>
    </w:r>
    <w:r w:rsidR="00D823DF">
      <w:rPr>
        <w:rStyle w:val="PageNumber"/>
        <w:noProof/>
      </w:rPr>
      <w:t>2</w:t>
    </w:r>
    <w:r>
      <w:rPr>
        <w:rStyle w:val="PageNumber"/>
      </w:rPr>
      <w:fldChar w:fldCharType="end"/>
    </w:r>
    <w:r>
      <w:rPr>
        <w:rStyle w:val="PageNumber"/>
      </w:rPr>
      <w:t xml:space="preserve"> of 23</w:t>
    </w:r>
  </w:p>
  <w:p w14:paraId="36E45704" w14:textId="77777777" w:rsidR="00983AD2" w:rsidRPr="00062D25" w:rsidRDefault="00983AD2" w:rsidP="00062D25">
    <w:pPr>
      <w:pStyle w:val="Footer"/>
    </w:pPr>
    <w:r>
      <w:t>Vodafone Internet Access</w:t>
    </w:r>
    <w:r>
      <w:br/>
      <w:t>SD-1A-13A</w:t>
    </w:r>
    <w:r>
      <w:rPr>
        <w:noProof/>
        <w:lang w:val="en-US" w:eastAsia="en-US"/>
      </w:rPr>
      <w:t xml:space="preserve"> </w:t>
    </w:r>
    <w:r>
      <w:rPr>
        <w:noProof/>
        <w:lang w:val="en-US" w:eastAsia="en-US"/>
      </w:rPr>
      <w:br/>
    </w:r>
    <w:r w:rsidRPr="0032464A">
      <w:t>Commercial in confidence</w:t>
    </w:r>
    <w:r>
      <w:rPr>
        <w:noProof/>
        <w:lang w:val="en-US" w:eastAsia="en-US"/>
      </w:rPr>
      <w:t xml:space="preserve"> </w:t>
    </w:r>
    <w:r>
      <w:rPr>
        <w:noProof/>
      </w:rPr>
      <w:drawing>
        <wp:anchor distT="0" distB="0" distL="114300" distR="114300" simplePos="0" relativeHeight="251669504" behindDoc="0" locked="1" layoutInCell="1" allowOverlap="1" wp14:anchorId="36E4570C" wp14:editId="36E4570D">
          <wp:simplePos x="0" y="0"/>
          <wp:positionH relativeFrom="page">
            <wp:posOffset>6702425</wp:posOffset>
          </wp:positionH>
          <wp:positionV relativeFrom="page">
            <wp:posOffset>9911715</wp:posOffset>
          </wp:positionV>
          <wp:extent cx="636905" cy="554355"/>
          <wp:effectExtent l="0" t="0" r="0" b="0"/>
          <wp:wrapNone/>
          <wp:docPr id="81" name="Picture 81" descr="VF_STK_RGB_9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F_STK_RGB_9R"/>
                  <pic:cNvPicPr>
                    <a:picLocks noChangeAspect="1" noChangeArrowheads="1"/>
                  </pic:cNvPicPr>
                </pic:nvPicPr>
                <pic:blipFill>
                  <a:blip r:embed="rId1">
                    <a:extLst>
                      <a:ext uri="{28A0092B-C50C-407E-A947-70E740481C1C}">
                        <a14:useLocalDpi xmlns:a14="http://schemas.microsoft.com/office/drawing/2010/main" val="0"/>
                      </a:ext>
                    </a:extLst>
                  </a:blip>
                  <a:srcRect l="14435" t="-8806" r="24358" b="30515"/>
                  <a:stretch>
                    <a:fillRect/>
                  </a:stretch>
                </pic:blipFill>
                <pic:spPr bwMode="auto">
                  <a:xfrm>
                    <a:off x="0" y="0"/>
                    <a:ext cx="636905" cy="55435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5706" w14:textId="77777777" w:rsidR="00983AD2" w:rsidRDefault="00983AD2" w:rsidP="00900616">
    <w:pPr>
      <w:pStyle w:val="Footer"/>
      <w:framePr w:wrap="around" w:vAnchor="text" w:hAnchor="page" w:x="9595" w:y="400"/>
      <w:ind w:right="540"/>
      <w:rPr>
        <w:rStyle w:val="PageNumber"/>
      </w:rPr>
    </w:pPr>
    <w:r>
      <w:rPr>
        <w:rStyle w:val="PageNumber"/>
      </w:rPr>
      <w:t xml:space="preserve">Page </w:t>
    </w: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r>
      <w:rPr>
        <w:rStyle w:val="PageNumber"/>
      </w:rPr>
      <w:t xml:space="preserve"> of 12</w:t>
    </w:r>
  </w:p>
  <w:p w14:paraId="36E45707" w14:textId="77777777" w:rsidR="00983AD2" w:rsidRDefault="00983AD2" w:rsidP="00900616">
    <w:pPr>
      <w:pStyle w:val="Footer"/>
      <w:tabs>
        <w:tab w:val="left" w:pos="9214"/>
      </w:tabs>
      <w:spacing w:after="40"/>
      <w:ind w:right="3544"/>
    </w:pPr>
    <w:r>
      <w:t xml:space="preserve">Last </w:t>
    </w:r>
    <w:proofErr w:type="gramStart"/>
    <w:r>
      <w:t xml:space="preserve">updated  </w:t>
    </w:r>
    <w:proofErr w:type="gramEnd"/>
    <w:r>
      <w:fldChar w:fldCharType="begin"/>
    </w:r>
    <w:r>
      <w:instrText xml:space="preserve"> DATE \@ "dd/MM/yyyy" </w:instrText>
    </w:r>
    <w:r>
      <w:fldChar w:fldCharType="separate"/>
    </w:r>
    <w:r w:rsidR="00D823DF">
      <w:rPr>
        <w:noProof/>
      </w:rPr>
      <w:t>12/12/2016</w:t>
    </w:r>
    <w:r>
      <w:fldChar w:fldCharType="end"/>
    </w:r>
    <w:r>
      <w:t xml:space="preserve"> </w:t>
    </w:r>
    <w:r>
      <w:fldChar w:fldCharType="begin"/>
    </w:r>
    <w:r>
      <w:instrText xml:space="preserve"> TIME \@ "HH:mm" </w:instrText>
    </w:r>
    <w:r>
      <w:fldChar w:fldCharType="separate"/>
    </w:r>
    <w:r w:rsidR="00D823DF">
      <w:rPr>
        <w:noProof/>
      </w:rPr>
      <w:t>10:15</w:t>
    </w:r>
    <w:r>
      <w:fldChar w:fldCharType="end"/>
    </w:r>
    <w:r>
      <w:br/>
    </w:r>
    <w:proofErr w:type="spellStart"/>
    <w:r>
      <w:t>Livelink</w:t>
    </w:r>
    <w:proofErr w:type="spellEnd"/>
    <w:r>
      <w:t xml:space="preserve"> ID:  </w:t>
    </w:r>
    <w:proofErr w:type="spellStart"/>
    <w:r>
      <w:t>xxxxxxxxx</w:t>
    </w:r>
    <w:proofErr w:type="spellEnd"/>
    <w:r>
      <w:br/>
      <w:t>C2 Internal</w:t>
    </w:r>
    <w:r>
      <w:rPr>
        <w:noProof/>
        <w:lang w:val="en-US" w:eastAsia="en-US"/>
      </w:rPr>
      <w:t xml:space="preserve"> </w:t>
    </w:r>
    <w:r>
      <w:rPr>
        <w:noProof/>
      </w:rPr>
      <w:drawing>
        <wp:anchor distT="0" distB="0" distL="114300" distR="114300" simplePos="0" relativeHeight="251665408" behindDoc="0" locked="1" layoutInCell="1" allowOverlap="1" wp14:anchorId="36E4570E" wp14:editId="36E4570F">
          <wp:simplePos x="0" y="0"/>
          <wp:positionH relativeFrom="page">
            <wp:posOffset>6702425</wp:posOffset>
          </wp:positionH>
          <wp:positionV relativeFrom="page">
            <wp:posOffset>9911715</wp:posOffset>
          </wp:positionV>
          <wp:extent cx="636905" cy="554355"/>
          <wp:effectExtent l="0" t="0" r="0" b="0"/>
          <wp:wrapNone/>
          <wp:docPr id="82" name="Picture 82" descr="VF_STK_RGB_9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F_STK_RGB_9R"/>
                  <pic:cNvPicPr>
                    <a:picLocks noChangeAspect="1" noChangeArrowheads="1"/>
                  </pic:cNvPicPr>
                </pic:nvPicPr>
                <pic:blipFill>
                  <a:blip r:embed="rId1">
                    <a:extLst>
                      <a:ext uri="{28A0092B-C50C-407E-A947-70E740481C1C}">
                        <a14:useLocalDpi xmlns:a14="http://schemas.microsoft.com/office/drawing/2010/main" val="0"/>
                      </a:ext>
                    </a:extLst>
                  </a:blip>
                  <a:srcRect l="14435" t="-8806" r="24358" b="30515"/>
                  <a:stretch>
                    <a:fillRect/>
                  </a:stretch>
                </pic:blipFill>
                <pic:spPr bwMode="auto">
                  <a:xfrm>
                    <a:off x="0" y="0"/>
                    <a:ext cx="636905" cy="55435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5708" w14:textId="77777777" w:rsidR="00983AD2" w:rsidRPr="005B4955" w:rsidRDefault="00983AD2" w:rsidP="007D7EC7">
    <w:pPr>
      <w:pStyle w:val="Footer"/>
      <w:spacing w:after="40"/>
      <w:ind w:right="3544"/>
    </w:pPr>
    <w:r w:rsidRPr="005B4955">
      <w:t>© (Month Year). Vodafone Limited. Vodafone and the Vodafone logo are trademarks of the Vodafone Group. Other product and company names mentioned herein may be the trademarks of their respective owners. The information contained in this publication is correct at the time of going to print. Such information may be subject to change and services may be modified, supplemented or withdrawn by Vodafone without prior notice. All services are subject to terms and conditions, copies of which may be obtained upon request.</w:t>
    </w:r>
  </w:p>
  <w:p w14:paraId="36E45709" w14:textId="77777777" w:rsidR="00983AD2" w:rsidRPr="005B4955" w:rsidRDefault="00983AD2" w:rsidP="007D7EC7">
    <w:pPr>
      <w:pStyle w:val="Footer"/>
      <w:spacing w:after="40"/>
      <w:ind w:right="3544"/>
    </w:pPr>
    <w:r w:rsidRPr="005B4955">
      <w:t>Vodafone Limited. Vodafone House, The Connection, Newbury, Berkshire RG14 2FN</w:t>
    </w:r>
  </w:p>
  <w:p w14:paraId="36E4570A" w14:textId="77777777" w:rsidR="00983AD2" w:rsidRPr="005B4955" w:rsidRDefault="00983AD2" w:rsidP="007D7EC7">
    <w:pPr>
      <w:pStyle w:val="Footer"/>
      <w:spacing w:after="40"/>
      <w:ind w:right="3544"/>
    </w:pPr>
    <w:r w:rsidRPr="005B4955">
      <w:t>Registered in England No. 1471587</w:t>
    </w:r>
  </w:p>
  <w:p w14:paraId="36E4570B" w14:textId="77777777" w:rsidR="00983AD2" w:rsidRDefault="00983AD2" w:rsidP="007D7EC7">
    <w:pPr>
      <w:pStyle w:val="Footer"/>
      <w:spacing w:after="40"/>
      <w:ind w:right="3544"/>
    </w:pPr>
    <w:r>
      <w:rPr>
        <w:noProof/>
      </w:rPr>
      <w:drawing>
        <wp:anchor distT="0" distB="0" distL="114300" distR="114300" simplePos="0" relativeHeight="251667456" behindDoc="0" locked="1" layoutInCell="1" allowOverlap="1" wp14:anchorId="36E45710" wp14:editId="36E45711">
          <wp:simplePos x="0" y="0"/>
          <wp:positionH relativeFrom="page">
            <wp:posOffset>6704330</wp:posOffset>
          </wp:positionH>
          <wp:positionV relativeFrom="page">
            <wp:posOffset>9912350</wp:posOffset>
          </wp:positionV>
          <wp:extent cx="636905" cy="554355"/>
          <wp:effectExtent l="0" t="0" r="0" b="0"/>
          <wp:wrapNone/>
          <wp:docPr id="1" name="Picture 2" descr="VF_STK_RGB_9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F_STK_RGB_9R"/>
                  <pic:cNvPicPr>
                    <a:picLocks noChangeAspect="1" noChangeArrowheads="1"/>
                  </pic:cNvPicPr>
                </pic:nvPicPr>
                <pic:blipFill>
                  <a:blip r:embed="rId1">
                    <a:extLst>
                      <a:ext uri="{28A0092B-C50C-407E-A947-70E740481C1C}">
                        <a14:useLocalDpi xmlns:a14="http://schemas.microsoft.com/office/drawing/2010/main" val="0"/>
                      </a:ext>
                    </a:extLst>
                  </a:blip>
                  <a:srcRect l="14435" t="-8806" r="24358" b="30515"/>
                  <a:stretch>
                    <a:fillRect/>
                  </a:stretch>
                </pic:blipFill>
                <pic:spPr bwMode="auto">
                  <a:xfrm>
                    <a:off x="0" y="0"/>
                    <a:ext cx="636905" cy="5543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B4955">
      <w:t>TT0000/0000/YY00/v0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06746EE" w14:textId="77777777" w:rsidR="009E2875" w:rsidRDefault="009E2875" w:rsidP="007D7EC7">
      <w:pPr>
        <w:spacing w:line="240" w:lineRule="auto"/>
      </w:pPr>
      <w:r>
        <w:separator/>
      </w:r>
    </w:p>
  </w:footnote>
  <w:footnote w:type="continuationSeparator" w:id="0">
    <w:p w14:paraId="3B0B4F03" w14:textId="77777777" w:rsidR="009E2875" w:rsidRDefault="009E2875" w:rsidP="007D7EC7">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5702" w14:textId="58CA80F8" w:rsidR="00983AD2" w:rsidRPr="00062D25" w:rsidRDefault="009A456A" w:rsidP="00062D25">
    <w:pPr>
      <w:pStyle w:val="Header"/>
      <w:rPr>
        <w:rFonts w:ascii="Vodafone Rg Bold" w:hAnsi="Vodafone Rg Bold"/>
        <w:color w:val="E60000"/>
      </w:rPr>
    </w:pPr>
    <w:r>
      <w:rPr>
        <w:rFonts w:ascii="Vodafone Rg Bold" w:hAnsi="Vodafone Rg Bold"/>
        <w:color w:val="E60000"/>
      </w:rPr>
      <w:t>RAF Cosford DIA outline</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E45705" w14:textId="77777777" w:rsidR="00983AD2" w:rsidRPr="007D7EC7" w:rsidRDefault="00983AD2">
    <w:pPr>
      <w:pStyle w:val="Header"/>
      <w:rPr>
        <w:rFonts w:ascii="Vodafone Rg Bold" w:hAnsi="Vodafone Rg Bold"/>
        <w:color w:val="E60000"/>
      </w:rPr>
    </w:pPr>
    <w:bookmarkStart w:id="32" w:name="header"/>
    <w:r w:rsidRPr="00321735">
      <w:rPr>
        <w:rFonts w:ascii="Vodafone Rg Bold" w:hAnsi="Vodafone Rg Bold"/>
        <w:color w:val="E60000"/>
      </w:rPr>
      <w:t xml:space="preserve">Vodafone Solution Overview | </w:t>
    </w:r>
    <w:bookmarkEnd w:id="32"/>
    <w:r>
      <w:rPr>
        <w:rFonts w:ascii="Vodafone Rg Bold" w:hAnsi="Vodafone Rg Bold"/>
        <w:color w:val="E60000"/>
      </w:rPr>
      <w:t>Internet Access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767AC68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722CB14"/>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74DA73D4"/>
    <w:lvl w:ilvl="0">
      <w:start w:val="1"/>
      <w:numFmt w:val="decimal"/>
      <w:pStyle w:val="ListNumber3"/>
      <w:lvlText w:val="%1."/>
      <w:lvlJc w:val="left"/>
      <w:pPr>
        <w:tabs>
          <w:tab w:val="num" w:pos="926"/>
        </w:tabs>
        <w:ind w:left="926" w:hanging="360"/>
      </w:pPr>
    </w:lvl>
  </w:abstractNum>
  <w:abstractNum w:abstractNumId="3">
    <w:nsid w:val="FFFFFF7F"/>
    <w:multiLevelType w:val="singleLevel"/>
    <w:tmpl w:val="E4E6FD92"/>
    <w:lvl w:ilvl="0">
      <w:start w:val="1"/>
      <w:numFmt w:val="decimal"/>
      <w:pStyle w:val="ListNumber2"/>
      <w:lvlText w:val="%1."/>
      <w:lvlJc w:val="left"/>
      <w:pPr>
        <w:tabs>
          <w:tab w:val="num" w:pos="643"/>
        </w:tabs>
        <w:ind w:left="643" w:hanging="360"/>
      </w:pPr>
    </w:lvl>
  </w:abstractNum>
  <w:abstractNum w:abstractNumId="4">
    <w:nsid w:val="FFFFFF80"/>
    <w:multiLevelType w:val="singleLevel"/>
    <w:tmpl w:val="FFB8C572"/>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90D024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E35A9954"/>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50F2C504"/>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1AF20576"/>
    <w:lvl w:ilvl="0">
      <w:start w:val="1"/>
      <w:numFmt w:val="decimal"/>
      <w:pStyle w:val="ListNumber"/>
      <w:lvlText w:val="%1."/>
      <w:lvlJc w:val="left"/>
      <w:pPr>
        <w:tabs>
          <w:tab w:val="num" w:pos="360"/>
        </w:tabs>
        <w:ind w:left="360" w:hanging="360"/>
      </w:pPr>
    </w:lvl>
  </w:abstractNum>
  <w:abstractNum w:abstractNumId="9">
    <w:nsid w:val="06935B5C"/>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0BA741F3"/>
    <w:multiLevelType w:val="multilevel"/>
    <w:tmpl w:val="E698EF96"/>
    <w:lvl w:ilvl="0">
      <w:start w:val="1"/>
      <w:numFmt w:val="bullet"/>
      <w:pStyle w:val="ListBullet"/>
      <w:lvlText w:val=""/>
      <w:lvlJc w:val="left"/>
      <w:pPr>
        <w:tabs>
          <w:tab w:val="num" w:pos="587"/>
        </w:tabs>
        <w:ind w:left="587" w:hanging="360"/>
      </w:pPr>
      <w:rPr>
        <w:rFonts w:ascii="Symbol" w:hAnsi="Symbol" w:hint="default"/>
      </w:rPr>
    </w:lvl>
    <w:lvl w:ilvl="1">
      <w:start w:val="1"/>
      <w:numFmt w:val="bullet"/>
      <w:lvlText w:val="–"/>
      <w:lvlJc w:val="left"/>
      <w:pPr>
        <w:tabs>
          <w:tab w:val="num" w:pos="947"/>
        </w:tabs>
        <w:ind w:left="947" w:hanging="360"/>
      </w:pPr>
      <w:rPr>
        <w:rFonts w:ascii="Arial" w:hAnsi="Arial" w:hint="default"/>
      </w:rPr>
    </w:lvl>
    <w:lvl w:ilvl="2">
      <w:start w:val="1"/>
      <w:numFmt w:val="bullet"/>
      <w:lvlText w:val=""/>
      <w:lvlJc w:val="left"/>
      <w:pPr>
        <w:tabs>
          <w:tab w:val="num" w:pos="1307"/>
        </w:tabs>
        <w:ind w:left="1307" w:hanging="360"/>
      </w:pPr>
      <w:rPr>
        <w:rFonts w:ascii="Wingdings" w:hAnsi="Wingdings" w:hint="default"/>
      </w:rPr>
    </w:lvl>
    <w:lvl w:ilvl="3">
      <w:start w:val="1"/>
      <w:numFmt w:val="bullet"/>
      <w:lvlText w:val=""/>
      <w:lvlJc w:val="left"/>
      <w:pPr>
        <w:tabs>
          <w:tab w:val="num" w:pos="1667"/>
        </w:tabs>
        <w:ind w:left="1667" w:hanging="360"/>
      </w:pPr>
      <w:rPr>
        <w:rFonts w:ascii="Symbol" w:hAnsi="Symbol" w:hint="default"/>
      </w:rPr>
    </w:lvl>
    <w:lvl w:ilvl="4">
      <w:start w:val="1"/>
      <w:numFmt w:val="bullet"/>
      <w:lvlText w:val=""/>
      <w:lvlJc w:val="left"/>
      <w:pPr>
        <w:tabs>
          <w:tab w:val="num" w:pos="2027"/>
        </w:tabs>
        <w:ind w:left="2027" w:hanging="360"/>
      </w:pPr>
      <w:rPr>
        <w:rFonts w:ascii="Symbol" w:hAnsi="Symbol" w:hint="default"/>
      </w:rPr>
    </w:lvl>
    <w:lvl w:ilvl="5">
      <w:start w:val="1"/>
      <w:numFmt w:val="bullet"/>
      <w:lvlText w:val=""/>
      <w:lvlJc w:val="left"/>
      <w:pPr>
        <w:tabs>
          <w:tab w:val="num" w:pos="2387"/>
        </w:tabs>
        <w:ind w:left="2387" w:hanging="360"/>
      </w:pPr>
      <w:rPr>
        <w:rFonts w:ascii="Wingdings" w:hAnsi="Wingdings" w:hint="default"/>
      </w:rPr>
    </w:lvl>
    <w:lvl w:ilvl="6">
      <w:start w:val="1"/>
      <w:numFmt w:val="bullet"/>
      <w:lvlText w:val=""/>
      <w:lvlJc w:val="left"/>
      <w:pPr>
        <w:tabs>
          <w:tab w:val="num" w:pos="2747"/>
        </w:tabs>
        <w:ind w:left="2747" w:hanging="360"/>
      </w:pPr>
      <w:rPr>
        <w:rFonts w:ascii="Wingdings" w:hAnsi="Wingdings" w:hint="default"/>
      </w:rPr>
    </w:lvl>
    <w:lvl w:ilvl="7">
      <w:start w:val="1"/>
      <w:numFmt w:val="bullet"/>
      <w:lvlText w:val=""/>
      <w:lvlJc w:val="left"/>
      <w:pPr>
        <w:tabs>
          <w:tab w:val="num" w:pos="3107"/>
        </w:tabs>
        <w:ind w:left="3107" w:hanging="360"/>
      </w:pPr>
      <w:rPr>
        <w:rFonts w:ascii="Symbol" w:hAnsi="Symbol" w:hint="default"/>
      </w:rPr>
    </w:lvl>
    <w:lvl w:ilvl="8">
      <w:start w:val="1"/>
      <w:numFmt w:val="bullet"/>
      <w:lvlText w:val=""/>
      <w:lvlJc w:val="left"/>
      <w:pPr>
        <w:tabs>
          <w:tab w:val="num" w:pos="3467"/>
        </w:tabs>
        <w:ind w:left="3467" w:hanging="360"/>
      </w:pPr>
      <w:rPr>
        <w:rFonts w:ascii="Symbol" w:hAnsi="Symbol" w:hint="default"/>
      </w:rPr>
    </w:lvl>
  </w:abstractNum>
  <w:abstractNum w:abstractNumId="11">
    <w:nsid w:val="0C4B4EEB"/>
    <w:multiLevelType w:val="hybridMultilevel"/>
    <w:tmpl w:val="11AA2CB6"/>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0E3D6E99"/>
    <w:multiLevelType w:val="hybridMultilevel"/>
    <w:tmpl w:val="423A0CB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130555C5"/>
    <w:multiLevelType w:val="hybridMultilevel"/>
    <w:tmpl w:val="3EE649DC"/>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A5B496F"/>
    <w:multiLevelType w:val="hybridMultilevel"/>
    <w:tmpl w:val="C3BE0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22D407A"/>
    <w:multiLevelType w:val="multilevel"/>
    <w:tmpl w:val="3A180B2E"/>
    <w:numStyleLink w:val="Subbullets"/>
  </w:abstractNum>
  <w:abstractNum w:abstractNumId="16">
    <w:nsid w:val="27913248"/>
    <w:multiLevelType w:val="hybridMultilevel"/>
    <w:tmpl w:val="4482B44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
    <w:nsid w:val="2AE96506"/>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nsid w:val="2C492BF3"/>
    <w:multiLevelType w:val="hybridMultilevel"/>
    <w:tmpl w:val="662C1F8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D8634E0"/>
    <w:multiLevelType w:val="hybridMultilevel"/>
    <w:tmpl w:val="7DBAE26E"/>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E0C3123"/>
    <w:multiLevelType w:val="hybridMultilevel"/>
    <w:tmpl w:val="6C382E5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35442215"/>
    <w:multiLevelType w:val="hybridMultilevel"/>
    <w:tmpl w:val="39500B5E"/>
    <w:lvl w:ilvl="0" w:tplc="F0B263D4">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35F24FE8"/>
    <w:multiLevelType w:val="hybridMultilevel"/>
    <w:tmpl w:val="69CC0D3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6645A7D"/>
    <w:multiLevelType w:val="hybridMultilevel"/>
    <w:tmpl w:val="49780432"/>
    <w:lvl w:ilvl="0" w:tplc="92009BA8">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24">
    <w:nsid w:val="36C30CC1"/>
    <w:multiLevelType w:val="hybridMultilevel"/>
    <w:tmpl w:val="F9ACB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B4336BE"/>
    <w:multiLevelType w:val="multilevel"/>
    <w:tmpl w:val="3A180B2E"/>
    <w:numStyleLink w:val="Subbullets"/>
  </w:abstractNum>
  <w:abstractNum w:abstractNumId="26">
    <w:nsid w:val="3C913C3B"/>
    <w:multiLevelType w:val="hybridMultilevel"/>
    <w:tmpl w:val="C2B892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230719A"/>
    <w:multiLevelType w:val="hybridMultilevel"/>
    <w:tmpl w:val="CD666B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0703024"/>
    <w:multiLevelType w:val="multilevel"/>
    <w:tmpl w:val="397003A8"/>
    <w:lvl w:ilvl="0">
      <w:start w:val="5"/>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nsid w:val="51B0208E"/>
    <w:multiLevelType w:val="hybridMultilevel"/>
    <w:tmpl w:val="27509E2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2177872"/>
    <w:multiLevelType w:val="multilevel"/>
    <w:tmpl w:val="0409001D"/>
    <w:styleLink w:val="subbulelts"/>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53954C86"/>
    <w:multiLevelType w:val="hybridMultilevel"/>
    <w:tmpl w:val="F452B1F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8B97AE2"/>
    <w:multiLevelType w:val="hybridMultilevel"/>
    <w:tmpl w:val="F008F812"/>
    <w:lvl w:ilvl="0" w:tplc="04090001">
      <w:start w:val="1"/>
      <w:numFmt w:val="bullet"/>
      <w:lvlText w:val=""/>
      <w:lvlJc w:val="left"/>
      <w:pPr>
        <w:ind w:left="587" w:hanging="360"/>
      </w:pPr>
      <w:rPr>
        <w:rFonts w:ascii="Symbol" w:hAnsi="Symbol" w:hint="default"/>
      </w:rPr>
    </w:lvl>
    <w:lvl w:ilvl="1" w:tplc="04090003" w:tentative="1">
      <w:start w:val="1"/>
      <w:numFmt w:val="bullet"/>
      <w:lvlText w:val="o"/>
      <w:lvlJc w:val="left"/>
      <w:pPr>
        <w:ind w:left="1307" w:hanging="360"/>
      </w:pPr>
      <w:rPr>
        <w:rFonts w:ascii="Courier New" w:hAnsi="Courier New" w:hint="default"/>
      </w:rPr>
    </w:lvl>
    <w:lvl w:ilvl="2" w:tplc="04090005" w:tentative="1">
      <w:start w:val="1"/>
      <w:numFmt w:val="bullet"/>
      <w:lvlText w:val=""/>
      <w:lvlJc w:val="left"/>
      <w:pPr>
        <w:ind w:left="2027" w:hanging="360"/>
      </w:pPr>
      <w:rPr>
        <w:rFonts w:ascii="Wingdings" w:hAnsi="Wingdings" w:hint="default"/>
      </w:rPr>
    </w:lvl>
    <w:lvl w:ilvl="3" w:tplc="04090001" w:tentative="1">
      <w:start w:val="1"/>
      <w:numFmt w:val="bullet"/>
      <w:lvlText w:val=""/>
      <w:lvlJc w:val="left"/>
      <w:pPr>
        <w:ind w:left="2747" w:hanging="360"/>
      </w:pPr>
      <w:rPr>
        <w:rFonts w:ascii="Symbol" w:hAnsi="Symbol" w:hint="default"/>
      </w:rPr>
    </w:lvl>
    <w:lvl w:ilvl="4" w:tplc="04090003" w:tentative="1">
      <w:start w:val="1"/>
      <w:numFmt w:val="bullet"/>
      <w:lvlText w:val="o"/>
      <w:lvlJc w:val="left"/>
      <w:pPr>
        <w:ind w:left="3467" w:hanging="360"/>
      </w:pPr>
      <w:rPr>
        <w:rFonts w:ascii="Courier New" w:hAnsi="Courier New" w:hint="default"/>
      </w:rPr>
    </w:lvl>
    <w:lvl w:ilvl="5" w:tplc="04090005" w:tentative="1">
      <w:start w:val="1"/>
      <w:numFmt w:val="bullet"/>
      <w:lvlText w:val=""/>
      <w:lvlJc w:val="left"/>
      <w:pPr>
        <w:ind w:left="4187" w:hanging="360"/>
      </w:pPr>
      <w:rPr>
        <w:rFonts w:ascii="Wingdings" w:hAnsi="Wingdings" w:hint="default"/>
      </w:rPr>
    </w:lvl>
    <w:lvl w:ilvl="6" w:tplc="04090001" w:tentative="1">
      <w:start w:val="1"/>
      <w:numFmt w:val="bullet"/>
      <w:lvlText w:val=""/>
      <w:lvlJc w:val="left"/>
      <w:pPr>
        <w:ind w:left="4907" w:hanging="360"/>
      </w:pPr>
      <w:rPr>
        <w:rFonts w:ascii="Symbol" w:hAnsi="Symbol" w:hint="default"/>
      </w:rPr>
    </w:lvl>
    <w:lvl w:ilvl="7" w:tplc="04090003" w:tentative="1">
      <w:start w:val="1"/>
      <w:numFmt w:val="bullet"/>
      <w:lvlText w:val="o"/>
      <w:lvlJc w:val="left"/>
      <w:pPr>
        <w:ind w:left="5627" w:hanging="360"/>
      </w:pPr>
      <w:rPr>
        <w:rFonts w:ascii="Courier New" w:hAnsi="Courier New" w:hint="default"/>
      </w:rPr>
    </w:lvl>
    <w:lvl w:ilvl="8" w:tplc="04090005" w:tentative="1">
      <w:start w:val="1"/>
      <w:numFmt w:val="bullet"/>
      <w:lvlText w:val=""/>
      <w:lvlJc w:val="left"/>
      <w:pPr>
        <w:ind w:left="6347" w:hanging="360"/>
      </w:pPr>
      <w:rPr>
        <w:rFonts w:ascii="Wingdings" w:hAnsi="Wingdings" w:hint="default"/>
      </w:rPr>
    </w:lvl>
  </w:abstractNum>
  <w:abstractNum w:abstractNumId="33">
    <w:nsid w:val="59042905"/>
    <w:multiLevelType w:val="hybridMultilevel"/>
    <w:tmpl w:val="AFC45E2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BB16466"/>
    <w:multiLevelType w:val="hybridMultilevel"/>
    <w:tmpl w:val="E12047C0"/>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nsid w:val="5FD06E5F"/>
    <w:multiLevelType w:val="multilevel"/>
    <w:tmpl w:val="3A180B2E"/>
    <w:numStyleLink w:val="Subbullets"/>
  </w:abstractNum>
  <w:abstractNum w:abstractNumId="36">
    <w:nsid w:val="67810B2E"/>
    <w:multiLevelType w:val="multilevel"/>
    <w:tmpl w:val="385A326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7">
    <w:nsid w:val="690F2A3B"/>
    <w:multiLevelType w:val="hybridMultilevel"/>
    <w:tmpl w:val="3A180B2E"/>
    <w:lvl w:ilvl="0" w:tplc="3FBA3526">
      <w:start w:val="1"/>
      <w:numFmt w:val="bullet"/>
      <w:pStyle w:val="bullets"/>
      <w:lvlText w:val="–"/>
      <w:lvlJc w:val="left"/>
      <w:pPr>
        <w:ind w:left="720" w:hanging="360"/>
      </w:pPr>
      <w:rPr>
        <w:rFonts w:ascii="Vodafone Lt" w:hAnsi="Vodafone Lt"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6CE25605"/>
    <w:multiLevelType w:val="multilevel"/>
    <w:tmpl w:val="3A180B2E"/>
    <w:numStyleLink w:val="Subbullets"/>
  </w:abstractNum>
  <w:abstractNum w:abstractNumId="39">
    <w:nsid w:val="6D400130"/>
    <w:multiLevelType w:val="hybridMultilevel"/>
    <w:tmpl w:val="703AEB88"/>
    <w:lvl w:ilvl="0" w:tplc="08090003">
      <w:start w:val="1"/>
      <w:numFmt w:val="bullet"/>
      <w:lvlText w:val="o"/>
      <w:lvlJc w:val="left"/>
      <w:pPr>
        <w:ind w:left="36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71581A12"/>
    <w:multiLevelType w:val="hybridMultilevel"/>
    <w:tmpl w:val="CC46314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741E6DEB"/>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nsid w:val="777F1BD5"/>
    <w:multiLevelType w:val="hybridMultilevel"/>
    <w:tmpl w:val="DDDCF64A"/>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A29433C"/>
    <w:multiLevelType w:val="hybridMultilevel"/>
    <w:tmpl w:val="451EF3D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A321ABB"/>
    <w:multiLevelType w:val="hybridMultilevel"/>
    <w:tmpl w:val="7C7870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D847705"/>
    <w:multiLevelType w:val="multilevel"/>
    <w:tmpl w:val="3A180B2E"/>
    <w:styleLink w:val="Subbullets"/>
    <w:lvl w:ilvl="0">
      <w:start w:val="1"/>
      <w:numFmt w:val="bullet"/>
      <w:lvlText w:val="–"/>
      <w:lvlJc w:val="left"/>
      <w:pPr>
        <w:ind w:left="720" w:hanging="360"/>
      </w:pPr>
      <w:rPr>
        <w:rFonts w:ascii="Vodafone Lt" w:hAnsi="Vodafone Lt" w:hint="default"/>
      </w:rPr>
    </w:lvl>
    <w:lvl w:ilvl="1">
      <w:start w:val="1"/>
      <w:numFmt w:val="bullet"/>
      <w:lvlText w:val=""/>
      <w:lvlJc w:val="left"/>
      <w:pPr>
        <w:ind w:left="1440" w:hanging="360"/>
      </w:pPr>
      <w:rPr>
        <w:rFonts w:ascii="Symbol" w:hAnsi="Symbol"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7F3B496B"/>
    <w:multiLevelType w:val="hybridMultilevel"/>
    <w:tmpl w:val="BA143D2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7F651570"/>
    <w:multiLevelType w:val="hybridMultilevel"/>
    <w:tmpl w:val="448E69E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7"/>
  </w:num>
  <w:num w:numId="3">
    <w:abstractNumId w:val="41"/>
  </w:num>
  <w:num w:numId="4">
    <w:abstractNumId w:val="10"/>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37"/>
  </w:num>
  <w:num w:numId="15">
    <w:abstractNumId w:val="34"/>
  </w:num>
  <w:num w:numId="16">
    <w:abstractNumId w:val="24"/>
  </w:num>
  <w:num w:numId="17">
    <w:abstractNumId w:val="45"/>
  </w:num>
  <w:num w:numId="18">
    <w:abstractNumId w:val="25"/>
  </w:num>
  <w:num w:numId="19">
    <w:abstractNumId w:val="15"/>
  </w:num>
  <w:num w:numId="20">
    <w:abstractNumId w:val="30"/>
  </w:num>
  <w:num w:numId="21">
    <w:abstractNumId w:val="14"/>
  </w:num>
  <w:num w:numId="22">
    <w:abstractNumId w:val="35"/>
  </w:num>
  <w:num w:numId="23">
    <w:abstractNumId w:val="44"/>
  </w:num>
  <w:num w:numId="24">
    <w:abstractNumId w:val="20"/>
  </w:num>
  <w:num w:numId="25">
    <w:abstractNumId w:val="27"/>
  </w:num>
  <w:num w:numId="26">
    <w:abstractNumId w:val="16"/>
  </w:num>
  <w:num w:numId="27">
    <w:abstractNumId w:val="23"/>
  </w:num>
  <w:num w:numId="28">
    <w:abstractNumId w:val="38"/>
  </w:num>
  <w:num w:numId="29">
    <w:abstractNumId w:val="32"/>
  </w:num>
  <w:num w:numId="30">
    <w:abstractNumId w:val="26"/>
  </w:num>
  <w:num w:numId="31">
    <w:abstractNumId w:val="18"/>
  </w:num>
  <w:num w:numId="32">
    <w:abstractNumId w:val="43"/>
  </w:num>
  <w:num w:numId="33">
    <w:abstractNumId w:val="42"/>
  </w:num>
  <w:num w:numId="34">
    <w:abstractNumId w:val="19"/>
  </w:num>
  <w:num w:numId="35">
    <w:abstractNumId w:val="31"/>
  </w:num>
  <w:num w:numId="36">
    <w:abstractNumId w:val="11"/>
  </w:num>
  <w:num w:numId="37">
    <w:abstractNumId w:val="39"/>
  </w:num>
  <w:num w:numId="38">
    <w:abstractNumId w:val="40"/>
  </w:num>
  <w:num w:numId="39">
    <w:abstractNumId w:val="46"/>
  </w:num>
  <w:num w:numId="40">
    <w:abstractNumId w:val="36"/>
  </w:num>
  <w:num w:numId="41">
    <w:abstractNumId w:val="13"/>
  </w:num>
  <w:num w:numId="42">
    <w:abstractNumId w:val="12"/>
  </w:num>
  <w:num w:numId="43">
    <w:abstractNumId w:val="21"/>
  </w:num>
  <w:num w:numId="44">
    <w:abstractNumId w:val="28"/>
  </w:num>
  <w:num w:numId="45">
    <w:abstractNumId w:val="33"/>
  </w:num>
  <w:num w:numId="46">
    <w:abstractNumId w:val="22"/>
  </w:num>
  <w:num w:numId="47">
    <w:abstractNumId w:val="47"/>
  </w:num>
  <w:num w:numId="48">
    <w:abstractNumId w:val="29"/>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4E0C"/>
    <w:rsid w:val="0001785E"/>
    <w:rsid w:val="00062D25"/>
    <w:rsid w:val="00093986"/>
    <w:rsid w:val="000A3B50"/>
    <w:rsid w:val="000B3AF2"/>
    <w:rsid w:val="00132075"/>
    <w:rsid w:val="00174975"/>
    <w:rsid w:val="00182588"/>
    <w:rsid w:val="00187E0A"/>
    <w:rsid w:val="00192A3A"/>
    <w:rsid w:val="001B62DC"/>
    <w:rsid w:val="001C2B40"/>
    <w:rsid w:val="001E5752"/>
    <w:rsid w:val="001F416F"/>
    <w:rsid w:val="002F4501"/>
    <w:rsid w:val="002F6678"/>
    <w:rsid w:val="00310372"/>
    <w:rsid w:val="0032464A"/>
    <w:rsid w:val="00360C7E"/>
    <w:rsid w:val="003973C2"/>
    <w:rsid w:val="003A7B33"/>
    <w:rsid w:val="003E5CD7"/>
    <w:rsid w:val="00404C48"/>
    <w:rsid w:val="00405B52"/>
    <w:rsid w:val="0048188D"/>
    <w:rsid w:val="00493E75"/>
    <w:rsid w:val="004A4C22"/>
    <w:rsid w:val="004E6CCF"/>
    <w:rsid w:val="00516A39"/>
    <w:rsid w:val="00577232"/>
    <w:rsid w:val="00587373"/>
    <w:rsid w:val="00591697"/>
    <w:rsid w:val="005A76FF"/>
    <w:rsid w:val="005C4F3F"/>
    <w:rsid w:val="006004B4"/>
    <w:rsid w:val="00684B66"/>
    <w:rsid w:val="006C318E"/>
    <w:rsid w:val="006D22AD"/>
    <w:rsid w:val="006F7CF2"/>
    <w:rsid w:val="00733734"/>
    <w:rsid w:val="007B2F44"/>
    <w:rsid w:val="007D3981"/>
    <w:rsid w:val="007D7EC7"/>
    <w:rsid w:val="007E1CE9"/>
    <w:rsid w:val="008053EC"/>
    <w:rsid w:val="008125E8"/>
    <w:rsid w:val="00825B9A"/>
    <w:rsid w:val="00840CF4"/>
    <w:rsid w:val="00893497"/>
    <w:rsid w:val="008C3B5D"/>
    <w:rsid w:val="008F5038"/>
    <w:rsid w:val="00900616"/>
    <w:rsid w:val="00910FB3"/>
    <w:rsid w:val="00934140"/>
    <w:rsid w:val="00983AD2"/>
    <w:rsid w:val="0098703E"/>
    <w:rsid w:val="00987964"/>
    <w:rsid w:val="00995017"/>
    <w:rsid w:val="009A456A"/>
    <w:rsid w:val="009E2875"/>
    <w:rsid w:val="009E6B62"/>
    <w:rsid w:val="00A311D4"/>
    <w:rsid w:val="00A36DAC"/>
    <w:rsid w:val="00A50A9E"/>
    <w:rsid w:val="00A521CD"/>
    <w:rsid w:val="00A85D99"/>
    <w:rsid w:val="00B103BA"/>
    <w:rsid w:val="00BB0F41"/>
    <w:rsid w:val="00C95D60"/>
    <w:rsid w:val="00CA4E0C"/>
    <w:rsid w:val="00CB5232"/>
    <w:rsid w:val="00D40183"/>
    <w:rsid w:val="00D81A78"/>
    <w:rsid w:val="00D823DF"/>
    <w:rsid w:val="00D94CC4"/>
    <w:rsid w:val="00E65732"/>
    <w:rsid w:val="00ED7B8B"/>
    <w:rsid w:val="00F2651C"/>
    <w:rsid w:val="00F514AC"/>
    <w:rsid w:val="00F5267F"/>
    <w:rsid w:val="00F81A26"/>
    <w:rsid w:val="00F84E9B"/>
    <w:rsid w:val="00F92232"/>
    <w:rsid w:val="00FB2D51"/>
    <w:rsid w:val="00FE0C3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6E45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uiPriority="35" w:qFormat="1"/>
    <w:lsdException w:name="table of figures" w:uiPriority="99"/>
    <w:lsdException w:name="footnote reference" w:uiPriority="99"/>
    <w:lsdException w:name="annotation reference" w:uiPriority="99"/>
    <w:lsdException w:name="page number"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iPriority="10" w:unhideWhenUsed="0"/>
    <w:lsdException w:name="Subtitle" w:semiHidden="0" w:uiPriority="11" w:unhideWhenUsed="0"/>
    <w:lsdException w:name="Date" w:uiPriority="99"/>
    <w:lsdException w:name="Hyperlink" w:uiPriority="99"/>
    <w:lsdException w:name="Strong" w:semiHidden="0" w:unhideWhenUsed="0"/>
    <w:lsdException w:name="Emphasis" w:semiHidden="0" w:unhideWhenUsed="0" w:qFormat="1"/>
    <w:lsdException w:name="Document Map" w:uiPriority="99"/>
    <w:lsdException w:name="HTML Top of Form" w:uiPriority="99"/>
    <w:lsdException w:name="HTML Bottom of Form" w:uiPriority="99"/>
    <w:lsdException w:name="Normal Table" w:uiPriority="99"/>
    <w:lsdException w:name="annotation subjec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40CF4"/>
    <w:pPr>
      <w:spacing w:line="264" w:lineRule="atLeast"/>
    </w:pPr>
    <w:rPr>
      <w:rFonts w:ascii="Vodafone Lt" w:eastAsia="Times New Roman" w:hAnsi="Vodafone Lt"/>
      <w:color w:val="767264"/>
      <w:sz w:val="22"/>
      <w:szCs w:val="24"/>
    </w:rPr>
  </w:style>
  <w:style w:type="paragraph" w:styleId="Heading1">
    <w:name w:val="heading 1"/>
    <w:basedOn w:val="Normal"/>
    <w:next w:val="Normal"/>
    <w:link w:val="Heading1Char"/>
    <w:qFormat/>
    <w:rsid w:val="00840CF4"/>
    <w:pPr>
      <w:spacing w:before="120" w:after="420" w:line="240" w:lineRule="auto"/>
      <w:outlineLvl w:val="0"/>
    </w:pPr>
    <w:rPr>
      <w:rFonts w:eastAsia="Vodafone Lt" w:cs="Vodafone Lt"/>
      <w:color w:val="E60000"/>
      <w:spacing w:val="-2"/>
      <w:sz w:val="80"/>
      <w:szCs w:val="80"/>
      <w:lang w:val="en-US" w:eastAsia="ja-JP"/>
    </w:rPr>
  </w:style>
  <w:style w:type="paragraph" w:styleId="Heading2">
    <w:name w:val="heading 2"/>
    <w:basedOn w:val="Normal"/>
    <w:next w:val="Normal"/>
    <w:link w:val="Heading2Char"/>
    <w:qFormat/>
    <w:rsid w:val="00840CF4"/>
    <w:pPr>
      <w:keepNext/>
      <w:spacing w:before="240" w:after="60" w:line="240" w:lineRule="auto"/>
      <w:outlineLvl w:val="1"/>
    </w:pPr>
    <w:rPr>
      <w:rFonts w:cs="Arial"/>
      <w:b/>
      <w:bCs/>
      <w:iCs/>
      <w:szCs w:val="28"/>
    </w:rPr>
  </w:style>
  <w:style w:type="paragraph" w:styleId="Heading3">
    <w:name w:val="heading 3"/>
    <w:basedOn w:val="Heading2"/>
    <w:next w:val="Normal"/>
    <w:link w:val="Heading3Char"/>
    <w:qFormat/>
    <w:rsid w:val="00840CF4"/>
    <w:pPr>
      <w:outlineLvl w:val="2"/>
    </w:pPr>
  </w:style>
  <w:style w:type="paragraph" w:styleId="Heading4">
    <w:name w:val="heading 4"/>
    <w:basedOn w:val="Heading2"/>
    <w:next w:val="Normal"/>
    <w:link w:val="Heading4Char"/>
    <w:qFormat/>
    <w:rsid w:val="004E6CCF"/>
    <w:pPr>
      <w:outlineLvl w:val="3"/>
    </w:pPr>
    <w:rPr>
      <w:b w:val="0"/>
      <w:color w:val="E2001A"/>
      <w:sz w:val="24"/>
    </w:rPr>
  </w:style>
  <w:style w:type="paragraph" w:styleId="Heading5">
    <w:name w:val="heading 5"/>
    <w:basedOn w:val="Normal"/>
    <w:next w:val="Normal"/>
    <w:link w:val="Heading5Char"/>
    <w:rsid w:val="00840CF4"/>
    <w:pPr>
      <w:spacing w:before="240" w:after="60"/>
      <w:outlineLvl w:val="4"/>
    </w:pPr>
    <w:rPr>
      <w:b/>
      <w:bCs/>
      <w:i/>
      <w:iCs/>
      <w:sz w:val="26"/>
      <w:szCs w:val="26"/>
    </w:rPr>
  </w:style>
  <w:style w:type="paragraph" w:styleId="Heading6">
    <w:name w:val="heading 6"/>
    <w:basedOn w:val="Heading4"/>
    <w:next w:val="Normal"/>
    <w:link w:val="Heading6Char"/>
    <w:qFormat/>
    <w:rsid w:val="004E6CCF"/>
    <w:pPr>
      <w:outlineLvl w:val="5"/>
    </w:pPr>
    <w:rPr>
      <w:rFonts w:ascii="Vodafone Rg" w:hAnsi="Vodafone Rg"/>
      <w:b/>
      <w:bCs w:val="0"/>
      <w:i/>
      <w:sz w:val="22"/>
      <w:szCs w:val="22"/>
    </w:rPr>
  </w:style>
  <w:style w:type="paragraph" w:styleId="Heading7">
    <w:name w:val="heading 7"/>
    <w:basedOn w:val="Normal"/>
    <w:next w:val="Normal"/>
    <w:link w:val="Heading7Char"/>
    <w:qFormat/>
    <w:rsid w:val="00840CF4"/>
    <w:pPr>
      <w:spacing w:before="240" w:after="60"/>
      <w:outlineLvl w:val="6"/>
    </w:pPr>
    <w:rPr>
      <w:rFonts w:ascii="Times New Roman" w:hAnsi="Times New Roman"/>
      <w:sz w:val="24"/>
    </w:rPr>
  </w:style>
  <w:style w:type="paragraph" w:styleId="Heading8">
    <w:name w:val="heading 8"/>
    <w:basedOn w:val="Normal"/>
    <w:next w:val="Normal"/>
    <w:link w:val="Heading8Char"/>
    <w:qFormat/>
    <w:rsid w:val="00840CF4"/>
    <w:p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840CF4"/>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840CF4"/>
    <w:pPr>
      <w:numPr>
        <w:numId w:val="1"/>
      </w:numPr>
    </w:pPr>
  </w:style>
  <w:style w:type="numbering" w:styleId="1ai">
    <w:name w:val="Outline List 1"/>
    <w:basedOn w:val="NoList"/>
    <w:semiHidden/>
    <w:rsid w:val="00840CF4"/>
    <w:pPr>
      <w:numPr>
        <w:numId w:val="2"/>
      </w:numPr>
    </w:pPr>
  </w:style>
  <w:style w:type="character" w:customStyle="1" w:styleId="Heading1Char">
    <w:name w:val="Heading 1 Char"/>
    <w:link w:val="Heading1"/>
    <w:rsid w:val="00840CF4"/>
    <w:rPr>
      <w:rFonts w:ascii="Vodafone Lt" w:eastAsia="Vodafone Lt" w:hAnsi="Vodafone Lt" w:cs="Vodafone Lt"/>
      <w:color w:val="E60000"/>
      <w:spacing w:val="-2"/>
      <w:sz w:val="80"/>
      <w:szCs w:val="80"/>
      <w:lang w:val="en-US" w:eastAsia="ja-JP"/>
    </w:rPr>
  </w:style>
  <w:style w:type="character" w:customStyle="1" w:styleId="Heading2Char">
    <w:name w:val="Heading 2 Char"/>
    <w:link w:val="Heading2"/>
    <w:rsid w:val="00840CF4"/>
    <w:rPr>
      <w:rFonts w:ascii="Vodafone Lt" w:eastAsia="Times New Roman" w:hAnsi="Vodafone Lt" w:cs="Arial"/>
      <w:b/>
      <w:bCs/>
      <w:iCs/>
      <w:color w:val="767264"/>
      <w:sz w:val="22"/>
      <w:szCs w:val="28"/>
    </w:rPr>
  </w:style>
  <w:style w:type="character" w:customStyle="1" w:styleId="Heading3Char">
    <w:name w:val="Heading 3 Char"/>
    <w:link w:val="Heading3"/>
    <w:rsid w:val="007D7EC7"/>
    <w:rPr>
      <w:rFonts w:ascii="Vodafone Lt" w:eastAsia="Times New Roman" w:hAnsi="Vodafone Lt" w:cs="Arial"/>
      <w:b/>
      <w:bCs/>
      <w:iCs/>
      <w:color w:val="767264"/>
      <w:sz w:val="22"/>
      <w:szCs w:val="28"/>
    </w:rPr>
  </w:style>
  <w:style w:type="character" w:customStyle="1" w:styleId="Heading4Char">
    <w:name w:val="Heading 4 Char"/>
    <w:link w:val="Heading4"/>
    <w:rsid w:val="004E6CCF"/>
    <w:rPr>
      <w:rFonts w:ascii="Vodafone Lt" w:eastAsia="Times New Roman" w:hAnsi="Vodafone Lt" w:cs="Arial"/>
      <w:bCs/>
      <w:iCs/>
      <w:color w:val="E2001A"/>
      <w:sz w:val="24"/>
      <w:szCs w:val="28"/>
    </w:rPr>
  </w:style>
  <w:style w:type="character" w:customStyle="1" w:styleId="Heading5Char">
    <w:name w:val="Heading 5 Char"/>
    <w:link w:val="Heading5"/>
    <w:rsid w:val="007D7EC7"/>
    <w:rPr>
      <w:rFonts w:ascii="Vodafone Lt" w:eastAsia="Times New Roman" w:hAnsi="Vodafone Lt"/>
      <w:b/>
      <w:bCs/>
      <w:i/>
      <w:iCs/>
      <w:color w:val="767264"/>
      <w:sz w:val="26"/>
      <w:szCs w:val="26"/>
    </w:rPr>
  </w:style>
  <w:style w:type="character" w:customStyle="1" w:styleId="Heading6Char">
    <w:name w:val="Heading 6 Char"/>
    <w:link w:val="Heading6"/>
    <w:rsid w:val="004E6CCF"/>
    <w:rPr>
      <w:rFonts w:ascii="Vodafone Rg" w:eastAsia="Times New Roman" w:hAnsi="Vodafone Rg" w:cs="Arial"/>
      <w:b/>
      <w:i/>
      <w:iCs/>
      <w:color w:val="E2001A"/>
      <w:sz w:val="22"/>
      <w:szCs w:val="22"/>
    </w:rPr>
  </w:style>
  <w:style w:type="character" w:customStyle="1" w:styleId="Heading7Char">
    <w:name w:val="Heading 7 Char"/>
    <w:link w:val="Heading7"/>
    <w:rsid w:val="007D7EC7"/>
    <w:rPr>
      <w:rFonts w:ascii="Times New Roman" w:eastAsia="Times New Roman" w:hAnsi="Times New Roman"/>
      <w:color w:val="767264"/>
      <w:sz w:val="24"/>
      <w:szCs w:val="24"/>
    </w:rPr>
  </w:style>
  <w:style w:type="character" w:customStyle="1" w:styleId="Heading8Char">
    <w:name w:val="Heading 8 Char"/>
    <w:link w:val="Heading8"/>
    <w:rsid w:val="007D7EC7"/>
    <w:rPr>
      <w:rFonts w:ascii="Times New Roman" w:eastAsia="Times New Roman" w:hAnsi="Times New Roman"/>
      <w:i/>
      <w:iCs/>
      <w:color w:val="767264"/>
      <w:sz w:val="24"/>
      <w:szCs w:val="24"/>
    </w:rPr>
  </w:style>
  <w:style w:type="character" w:customStyle="1" w:styleId="Heading9Char">
    <w:name w:val="Heading 9 Char"/>
    <w:link w:val="Heading9"/>
    <w:rsid w:val="007D7EC7"/>
    <w:rPr>
      <w:rFonts w:ascii="Arial" w:eastAsia="Times New Roman" w:hAnsi="Arial" w:cs="Arial"/>
      <w:color w:val="767264"/>
      <w:sz w:val="22"/>
      <w:szCs w:val="22"/>
    </w:rPr>
  </w:style>
  <w:style w:type="numbering" w:styleId="ArticleSection">
    <w:name w:val="Outline List 3"/>
    <w:basedOn w:val="NoList"/>
    <w:semiHidden/>
    <w:rsid w:val="00840CF4"/>
    <w:pPr>
      <w:numPr>
        <w:numId w:val="3"/>
      </w:numPr>
    </w:pPr>
  </w:style>
  <w:style w:type="paragraph" w:styleId="BalloonText">
    <w:name w:val="Balloon Text"/>
    <w:basedOn w:val="Normal"/>
    <w:link w:val="BalloonTextChar"/>
    <w:semiHidden/>
    <w:rsid w:val="00840CF4"/>
    <w:rPr>
      <w:rFonts w:ascii="Tahoma" w:hAnsi="Tahoma" w:cs="Tahoma"/>
      <w:sz w:val="16"/>
      <w:szCs w:val="16"/>
    </w:rPr>
  </w:style>
  <w:style w:type="character" w:customStyle="1" w:styleId="BalloonTextChar">
    <w:name w:val="Balloon Text Char"/>
    <w:link w:val="BalloonText"/>
    <w:semiHidden/>
    <w:rsid w:val="007D7EC7"/>
    <w:rPr>
      <w:rFonts w:ascii="Tahoma" w:eastAsia="Times New Roman" w:hAnsi="Tahoma" w:cs="Tahoma"/>
      <w:color w:val="767264"/>
      <w:sz w:val="16"/>
      <w:szCs w:val="16"/>
    </w:rPr>
  </w:style>
  <w:style w:type="paragraph" w:styleId="BlockText">
    <w:name w:val="Block Text"/>
    <w:basedOn w:val="Normal"/>
    <w:semiHidden/>
    <w:rsid w:val="00840CF4"/>
    <w:pPr>
      <w:spacing w:after="120"/>
      <w:ind w:left="1440" w:right="1440"/>
    </w:pPr>
  </w:style>
  <w:style w:type="paragraph" w:styleId="BodyText">
    <w:name w:val="Body Text"/>
    <w:basedOn w:val="Normal"/>
    <w:link w:val="BodyTextChar"/>
    <w:rsid w:val="00A85D99"/>
  </w:style>
  <w:style w:type="character" w:customStyle="1" w:styleId="BodyTextChar">
    <w:name w:val="Body Text Char"/>
    <w:link w:val="BodyText"/>
    <w:rsid w:val="00A85D99"/>
    <w:rPr>
      <w:rFonts w:ascii="Vodafone Lt" w:eastAsia="Times New Roman" w:hAnsi="Vodafone Lt"/>
      <w:color w:val="767264"/>
      <w:sz w:val="22"/>
      <w:szCs w:val="24"/>
    </w:rPr>
  </w:style>
  <w:style w:type="paragraph" w:styleId="BodyText2">
    <w:name w:val="Body Text 2"/>
    <w:basedOn w:val="Normal"/>
    <w:link w:val="BodyText2Char"/>
    <w:semiHidden/>
    <w:rsid w:val="00995017"/>
    <w:rPr>
      <w:rFonts w:eastAsia="Vodafone Lt" w:cs="Vodafone Lt"/>
      <w:color w:val="5E2750"/>
    </w:rPr>
  </w:style>
  <w:style w:type="character" w:customStyle="1" w:styleId="BodyText2Char">
    <w:name w:val="Body Text 2 Char"/>
    <w:link w:val="BodyText2"/>
    <w:semiHidden/>
    <w:rsid w:val="00995017"/>
    <w:rPr>
      <w:rFonts w:ascii="Vodafone Lt" w:eastAsia="Vodafone Lt" w:hAnsi="Vodafone Lt" w:cs="Vodafone Lt"/>
      <w:color w:val="5E2750"/>
      <w:sz w:val="22"/>
      <w:szCs w:val="24"/>
    </w:rPr>
  </w:style>
  <w:style w:type="paragraph" w:styleId="BodyText3">
    <w:name w:val="Body Text 3"/>
    <w:basedOn w:val="Normal"/>
    <w:link w:val="BodyText3Char"/>
    <w:semiHidden/>
    <w:rsid w:val="00840CF4"/>
    <w:pPr>
      <w:spacing w:after="120"/>
    </w:pPr>
    <w:rPr>
      <w:sz w:val="16"/>
      <w:szCs w:val="16"/>
    </w:rPr>
  </w:style>
  <w:style w:type="character" w:customStyle="1" w:styleId="BodyText3Char">
    <w:name w:val="Body Text 3 Char"/>
    <w:link w:val="BodyText3"/>
    <w:semiHidden/>
    <w:rsid w:val="007D7EC7"/>
    <w:rPr>
      <w:rFonts w:ascii="Vodafone Lt" w:eastAsia="Times New Roman" w:hAnsi="Vodafone Lt"/>
      <w:color w:val="767264"/>
      <w:sz w:val="16"/>
      <w:szCs w:val="16"/>
    </w:rPr>
  </w:style>
  <w:style w:type="paragraph" w:styleId="BodyTextFirstIndent">
    <w:name w:val="Body Text First Indent"/>
    <w:basedOn w:val="BodyText"/>
    <w:link w:val="BodyTextFirstIndentChar"/>
    <w:semiHidden/>
    <w:rsid w:val="00840CF4"/>
    <w:pPr>
      <w:spacing w:after="120"/>
      <w:ind w:firstLine="210"/>
    </w:pPr>
    <w:rPr>
      <w:b/>
    </w:rPr>
  </w:style>
  <w:style w:type="character" w:customStyle="1" w:styleId="BodyTextFirstIndentChar">
    <w:name w:val="Body Text First Indent Char"/>
    <w:link w:val="BodyTextFirstIndent"/>
    <w:semiHidden/>
    <w:rsid w:val="007D7EC7"/>
    <w:rPr>
      <w:rFonts w:ascii="Vodafone Lt" w:eastAsia="Times New Roman" w:hAnsi="Vodafone Lt"/>
      <w:b w:val="0"/>
      <w:color w:val="767264"/>
      <w:sz w:val="22"/>
      <w:szCs w:val="24"/>
    </w:rPr>
  </w:style>
  <w:style w:type="paragraph" w:styleId="BodyTextIndent">
    <w:name w:val="Body Text Indent"/>
    <w:basedOn w:val="Normal"/>
    <w:link w:val="BodyTextIndentChar"/>
    <w:semiHidden/>
    <w:rsid w:val="00840CF4"/>
    <w:pPr>
      <w:spacing w:after="120"/>
      <w:ind w:left="283"/>
    </w:pPr>
  </w:style>
  <w:style w:type="character" w:customStyle="1" w:styleId="BodyTextIndentChar">
    <w:name w:val="Body Text Indent Char"/>
    <w:link w:val="BodyTextIndent"/>
    <w:semiHidden/>
    <w:rsid w:val="007D7EC7"/>
    <w:rPr>
      <w:rFonts w:ascii="Vodafone Lt" w:eastAsia="Times New Roman" w:hAnsi="Vodafone Lt"/>
      <w:color w:val="767264"/>
      <w:sz w:val="22"/>
      <w:szCs w:val="24"/>
    </w:rPr>
  </w:style>
  <w:style w:type="paragraph" w:styleId="BodyTextFirstIndent2">
    <w:name w:val="Body Text First Indent 2"/>
    <w:basedOn w:val="BodyTextIndent"/>
    <w:link w:val="BodyTextFirstIndent2Char"/>
    <w:semiHidden/>
    <w:rsid w:val="00840CF4"/>
    <w:pPr>
      <w:ind w:firstLine="210"/>
    </w:pPr>
  </w:style>
  <w:style w:type="character" w:customStyle="1" w:styleId="BodyTextFirstIndent2Char">
    <w:name w:val="Body Text First Indent 2 Char"/>
    <w:link w:val="BodyTextFirstIndent2"/>
    <w:semiHidden/>
    <w:rsid w:val="007D7EC7"/>
    <w:rPr>
      <w:rFonts w:ascii="Vodafone Lt" w:eastAsia="Times New Roman" w:hAnsi="Vodafone Lt"/>
      <w:color w:val="767264"/>
      <w:sz w:val="22"/>
      <w:szCs w:val="24"/>
    </w:rPr>
  </w:style>
  <w:style w:type="paragraph" w:styleId="BodyTextIndent2">
    <w:name w:val="Body Text Indent 2"/>
    <w:basedOn w:val="Normal"/>
    <w:link w:val="BodyTextIndent2Char"/>
    <w:semiHidden/>
    <w:rsid w:val="00840CF4"/>
    <w:pPr>
      <w:spacing w:after="120" w:line="480" w:lineRule="auto"/>
      <w:ind w:left="283"/>
    </w:pPr>
  </w:style>
  <w:style w:type="character" w:customStyle="1" w:styleId="BodyTextIndent2Char">
    <w:name w:val="Body Text Indent 2 Char"/>
    <w:link w:val="BodyTextIndent2"/>
    <w:semiHidden/>
    <w:rsid w:val="007D7EC7"/>
    <w:rPr>
      <w:rFonts w:ascii="Vodafone Lt" w:eastAsia="Times New Roman" w:hAnsi="Vodafone Lt"/>
      <w:color w:val="767264"/>
      <w:sz w:val="22"/>
      <w:szCs w:val="24"/>
    </w:rPr>
  </w:style>
  <w:style w:type="paragraph" w:styleId="BodyTextIndent3">
    <w:name w:val="Body Text Indent 3"/>
    <w:basedOn w:val="Normal"/>
    <w:link w:val="BodyTextIndent3Char"/>
    <w:semiHidden/>
    <w:rsid w:val="00840CF4"/>
    <w:pPr>
      <w:spacing w:after="120"/>
      <w:ind w:left="283"/>
    </w:pPr>
    <w:rPr>
      <w:sz w:val="16"/>
      <w:szCs w:val="16"/>
    </w:rPr>
  </w:style>
  <w:style w:type="character" w:customStyle="1" w:styleId="BodyTextIndent3Char">
    <w:name w:val="Body Text Indent 3 Char"/>
    <w:link w:val="BodyTextIndent3"/>
    <w:semiHidden/>
    <w:rsid w:val="007D7EC7"/>
    <w:rPr>
      <w:rFonts w:ascii="Vodafone Lt" w:eastAsia="Times New Roman" w:hAnsi="Vodafone Lt"/>
      <w:color w:val="767264"/>
      <w:sz w:val="16"/>
      <w:szCs w:val="16"/>
    </w:rPr>
  </w:style>
  <w:style w:type="paragraph" w:customStyle="1" w:styleId="Chartheading">
    <w:name w:val="Chart heading"/>
    <w:basedOn w:val="Heading2"/>
    <w:rsid w:val="00840CF4"/>
    <w:pPr>
      <w:jc w:val="center"/>
    </w:pPr>
    <w:rPr>
      <w:color w:val="FFFFFF"/>
    </w:rPr>
  </w:style>
  <w:style w:type="paragraph" w:customStyle="1" w:styleId="TableHeading">
    <w:name w:val="Table Heading"/>
    <w:basedOn w:val="Heading2"/>
    <w:rsid w:val="00840CF4"/>
    <w:pPr>
      <w:spacing w:before="0"/>
      <w:outlineLvl w:val="9"/>
    </w:pPr>
    <w:rPr>
      <w:color w:val="FFFFFF"/>
      <w:sz w:val="20"/>
    </w:rPr>
  </w:style>
  <w:style w:type="paragraph" w:customStyle="1" w:styleId="Charttext">
    <w:name w:val="Chart text"/>
    <w:basedOn w:val="TableHeading"/>
    <w:rsid w:val="00840CF4"/>
    <w:pPr>
      <w:ind w:left="113"/>
    </w:pPr>
  </w:style>
  <w:style w:type="paragraph" w:styleId="Closing">
    <w:name w:val="Closing"/>
    <w:basedOn w:val="Normal"/>
    <w:link w:val="ClosingChar"/>
    <w:semiHidden/>
    <w:rsid w:val="00840CF4"/>
    <w:pPr>
      <w:ind w:left="4252"/>
    </w:pPr>
  </w:style>
  <w:style w:type="character" w:customStyle="1" w:styleId="ClosingChar">
    <w:name w:val="Closing Char"/>
    <w:link w:val="Closing"/>
    <w:semiHidden/>
    <w:rsid w:val="007D7EC7"/>
    <w:rPr>
      <w:rFonts w:ascii="Vodafone Lt" w:eastAsia="Times New Roman" w:hAnsi="Vodafone Lt"/>
      <w:color w:val="767264"/>
      <w:sz w:val="22"/>
      <w:szCs w:val="24"/>
    </w:rPr>
  </w:style>
  <w:style w:type="paragraph" w:customStyle="1" w:styleId="CoverTitle">
    <w:name w:val="Cover Title"/>
    <w:basedOn w:val="Heading1"/>
    <w:rsid w:val="00840CF4"/>
  </w:style>
  <w:style w:type="paragraph" w:styleId="E-mailSignature">
    <w:name w:val="E-mail Signature"/>
    <w:basedOn w:val="Normal"/>
    <w:link w:val="E-mailSignatureChar"/>
    <w:semiHidden/>
    <w:rsid w:val="00840CF4"/>
  </w:style>
  <w:style w:type="character" w:customStyle="1" w:styleId="E-mailSignatureChar">
    <w:name w:val="E-mail Signature Char"/>
    <w:link w:val="E-mailSignature"/>
    <w:semiHidden/>
    <w:rsid w:val="007D7EC7"/>
    <w:rPr>
      <w:rFonts w:ascii="Vodafone Lt" w:eastAsia="Times New Roman" w:hAnsi="Vodafone Lt"/>
      <w:color w:val="767264"/>
      <w:sz w:val="22"/>
      <w:szCs w:val="24"/>
    </w:rPr>
  </w:style>
  <w:style w:type="character" w:styleId="Emphasis">
    <w:name w:val="Emphasis"/>
    <w:qFormat/>
    <w:rsid w:val="00840CF4"/>
    <w:rPr>
      <w:i/>
      <w:iCs/>
    </w:rPr>
  </w:style>
  <w:style w:type="paragraph" w:styleId="EnvelopeAddress">
    <w:name w:val="envelope address"/>
    <w:basedOn w:val="Normal"/>
    <w:semiHidden/>
    <w:rsid w:val="00840CF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840CF4"/>
    <w:rPr>
      <w:rFonts w:ascii="Arial" w:hAnsi="Arial" w:cs="Arial"/>
      <w:sz w:val="20"/>
      <w:szCs w:val="20"/>
    </w:rPr>
  </w:style>
  <w:style w:type="character" w:styleId="FollowedHyperlink">
    <w:name w:val="FollowedHyperlink"/>
    <w:rsid w:val="00840CF4"/>
    <w:rPr>
      <w:rFonts w:ascii="Vodafone Lt" w:hAnsi="Vodafone Lt"/>
      <w:color w:val="808080"/>
      <w:sz w:val="22"/>
      <w:u w:val="single"/>
    </w:rPr>
  </w:style>
  <w:style w:type="paragraph" w:styleId="Footer">
    <w:name w:val="footer"/>
    <w:basedOn w:val="Normal"/>
    <w:link w:val="FooterChar"/>
    <w:uiPriority w:val="99"/>
    <w:rsid w:val="00840CF4"/>
    <w:pPr>
      <w:spacing w:line="200" w:lineRule="atLeast"/>
    </w:pPr>
    <w:rPr>
      <w:sz w:val="16"/>
      <w:szCs w:val="16"/>
    </w:rPr>
  </w:style>
  <w:style w:type="character" w:customStyle="1" w:styleId="FooterChar">
    <w:name w:val="Footer Char"/>
    <w:link w:val="Footer"/>
    <w:uiPriority w:val="99"/>
    <w:rsid w:val="007D7EC7"/>
    <w:rPr>
      <w:rFonts w:ascii="Vodafone Lt" w:eastAsia="Times New Roman" w:hAnsi="Vodafone Lt"/>
      <w:color w:val="767264"/>
      <w:sz w:val="16"/>
      <w:szCs w:val="16"/>
    </w:rPr>
  </w:style>
  <w:style w:type="paragraph" w:styleId="Header">
    <w:name w:val="header"/>
    <w:aliases w:val="h,TP header"/>
    <w:basedOn w:val="Normal"/>
    <w:link w:val="HeaderChar"/>
    <w:rsid w:val="00840CF4"/>
    <w:pPr>
      <w:tabs>
        <w:tab w:val="center" w:pos="4153"/>
        <w:tab w:val="right" w:pos="8306"/>
      </w:tabs>
      <w:spacing w:after="720"/>
    </w:pPr>
    <w:rPr>
      <w:b/>
      <w:color w:val="E2001A"/>
    </w:rPr>
  </w:style>
  <w:style w:type="character" w:customStyle="1" w:styleId="HeaderChar">
    <w:name w:val="Header Char"/>
    <w:aliases w:val="h Char,TP header Char"/>
    <w:link w:val="Header"/>
    <w:uiPriority w:val="99"/>
    <w:rsid w:val="007D7EC7"/>
    <w:rPr>
      <w:rFonts w:ascii="Vodafone Lt" w:eastAsia="Times New Roman" w:hAnsi="Vodafone Lt"/>
      <w:b/>
      <w:color w:val="E2001A"/>
      <w:sz w:val="22"/>
      <w:szCs w:val="24"/>
    </w:rPr>
  </w:style>
  <w:style w:type="character" w:styleId="HTMLAcronym">
    <w:name w:val="HTML Acronym"/>
    <w:basedOn w:val="DefaultParagraphFont"/>
    <w:semiHidden/>
    <w:rsid w:val="00840CF4"/>
  </w:style>
  <w:style w:type="paragraph" w:styleId="HTMLAddress">
    <w:name w:val="HTML Address"/>
    <w:basedOn w:val="Normal"/>
    <w:link w:val="HTMLAddressChar"/>
    <w:semiHidden/>
    <w:rsid w:val="00840CF4"/>
    <w:rPr>
      <w:i/>
      <w:iCs/>
    </w:rPr>
  </w:style>
  <w:style w:type="character" w:customStyle="1" w:styleId="HTMLAddressChar">
    <w:name w:val="HTML Address Char"/>
    <w:link w:val="HTMLAddress"/>
    <w:semiHidden/>
    <w:rsid w:val="007D7EC7"/>
    <w:rPr>
      <w:rFonts w:ascii="Vodafone Lt" w:eastAsia="Times New Roman" w:hAnsi="Vodafone Lt"/>
      <w:i/>
      <w:iCs/>
      <w:color w:val="767264"/>
      <w:sz w:val="22"/>
      <w:szCs w:val="24"/>
    </w:rPr>
  </w:style>
  <w:style w:type="character" w:styleId="HTMLCite">
    <w:name w:val="HTML Cite"/>
    <w:semiHidden/>
    <w:rsid w:val="00840CF4"/>
    <w:rPr>
      <w:i/>
      <w:iCs/>
    </w:rPr>
  </w:style>
  <w:style w:type="character" w:styleId="HTMLCode">
    <w:name w:val="HTML Code"/>
    <w:semiHidden/>
    <w:rsid w:val="00840CF4"/>
    <w:rPr>
      <w:rFonts w:ascii="Courier New" w:hAnsi="Courier New" w:cs="Courier New"/>
      <w:sz w:val="20"/>
      <w:szCs w:val="20"/>
    </w:rPr>
  </w:style>
  <w:style w:type="character" w:styleId="HTMLDefinition">
    <w:name w:val="HTML Definition"/>
    <w:semiHidden/>
    <w:rsid w:val="00840CF4"/>
    <w:rPr>
      <w:i/>
      <w:iCs/>
    </w:rPr>
  </w:style>
  <w:style w:type="character" w:styleId="HTMLKeyboard">
    <w:name w:val="HTML Keyboard"/>
    <w:semiHidden/>
    <w:rsid w:val="00840CF4"/>
    <w:rPr>
      <w:rFonts w:ascii="Courier New" w:hAnsi="Courier New" w:cs="Courier New"/>
      <w:sz w:val="20"/>
      <w:szCs w:val="20"/>
    </w:rPr>
  </w:style>
  <w:style w:type="paragraph" w:styleId="HTMLPreformatted">
    <w:name w:val="HTML Preformatted"/>
    <w:basedOn w:val="Normal"/>
    <w:link w:val="HTMLPreformattedChar"/>
    <w:semiHidden/>
    <w:rsid w:val="00840CF4"/>
    <w:rPr>
      <w:rFonts w:ascii="Courier New" w:hAnsi="Courier New" w:cs="Courier New"/>
      <w:sz w:val="20"/>
      <w:szCs w:val="20"/>
    </w:rPr>
  </w:style>
  <w:style w:type="character" w:customStyle="1" w:styleId="HTMLPreformattedChar">
    <w:name w:val="HTML Preformatted Char"/>
    <w:link w:val="HTMLPreformatted"/>
    <w:semiHidden/>
    <w:rsid w:val="007D7EC7"/>
    <w:rPr>
      <w:rFonts w:ascii="Courier New" w:eastAsia="Times New Roman" w:hAnsi="Courier New" w:cs="Courier New"/>
      <w:color w:val="767264"/>
    </w:rPr>
  </w:style>
  <w:style w:type="character" w:styleId="HTMLSample">
    <w:name w:val="HTML Sample"/>
    <w:semiHidden/>
    <w:rsid w:val="00840CF4"/>
    <w:rPr>
      <w:rFonts w:ascii="Courier New" w:hAnsi="Courier New" w:cs="Courier New"/>
    </w:rPr>
  </w:style>
  <w:style w:type="character" w:styleId="HTMLTypewriter">
    <w:name w:val="HTML Typewriter"/>
    <w:semiHidden/>
    <w:rsid w:val="00840CF4"/>
    <w:rPr>
      <w:rFonts w:ascii="Courier New" w:hAnsi="Courier New" w:cs="Courier New"/>
      <w:sz w:val="20"/>
      <w:szCs w:val="20"/>
    </w:rPr>
  </w:style>
  <w:style w:type="character" w:styleId="HTMLVariable">
    <w:name w:val="HTML Variable"/>
    <w:semiHidden/>
    <w:rsid w:val="00840CF4"/>
    <w:rPr>
      <w:i/>
      <w:iCs/>
    </w:rPr>
  </w:style>
  <w:style w:type="character" w:styleId="Hyperlink">
    <w:name w:val="Hyperlink"/>
    <w:uiPriority w:val="99"/>
    <w:rsid w:val="00840CF4"/>
    <w:rPr>
      <w:rFonts w:ascii="Vodafone Rg" w:hAnsi="Vodafone Rg"/>
      <w:color w:val="5B2553"/>
      <w:sz w:val="22"/>
      <w:u w:val="single"/>
    </w:rPr>
  </w:style>
  <w:style w:type="paragraph" w:customStyle="1" w:styleId="IndentNormal">
    <w:name w:val="Indent Normal"/>
    <w:basedOn w:val="Normal"/>
    <w:rsid w:val="00840CF4"/>
    <w:pPr>
      <w:ind w:left="378"/>
    </w:pPr>
  </w:style>
  <w:style w:type="character" w:styleId="LineNumber">
    <w:name w:val="line number"/>
    <w:basedOn w:val="DefaultParagraphFont"/>
    <w:semiHidden/>
    <w:rsid w:val="00840CF4"/>
  </w:style>
  <w:style w:type="paragraph" w:styleId="List">
    <w:name w:val="List"/>
    <w:basedOn w:val="Normal"/>
    <w:semiHidden/>
    <w:rsid w:val="00840CF4"/>
    <w:pPr>
      <w:ind w:left="283" w:hanging="283"/>
    </w:pPr>
  </w:style>
  <w:style w:type="paragraph" w:styleId="List2">
    <w:name w:val="List 2"/>
    <w:basedOn w:val="Normal"/>
    <w:semiHidden/>
    <w:rsid w:val="00840CF4"/>
    <w:pPr>
      <w:ind w:left="566" w:hanging="283"/>
    </w:pPr>
  </w:style>
  <w:style w:type="paragraph" w:styleId="List3">
    <w:name w:val="List 3"/>
    <w:basedOn w:val="Normal"/>
    <w:semiHidden/>
    <w:rsid w:val="00840CF4"/>
    <w:pPr>
      <w:ind w:left="849" w:hanging="283"/>
    </w:pPr>
  </w:style>
  <w:style w:type="paragraph" w:styleId="List4">
    <w:name w:val="List 4"/>
    <w:basedOn w:val="Normal"/>
    <w:semiHidden/>
    <w:rsid w:val="00840CF4"/>
    <w:pPr>
      <w:ind w:left="1132" w:hanging="283"/>
    </w:pPr>
  </w:style>
  <w:style w:type="paragraph" w:styleId="List5">
    <w:name w:val="List 5"/>
    <w:basedOn w:val="Normal"/>
    <w:semiHidden/>
    <w:rsid w:val="00840CF4"/>
    <w:pPr>
      <w:ind w:left="1415" w:hanging="283"/>
    </w:pPr>
  </w:style>
  <w:style w:type="paragraph" w:styleId="ListBullet">
    <w:name w:val="List Bullet"/>
    <w:basedOn w:val="Normal"/>
    <w:link w:val="ListBulletChar"/>
    <w:rsid w:val="00840CF4"/>
    <w:pPr>
      <w:numPr>
        <w:numId w:val="4"/>
      </w:numPr>
      <w:spacing w:after="60"/>
    </w:pPr>
  </w:style>
  <w:style w:type="character" w:customStyle="1" w:styleId="ListBulletChar">
    <w:name w:val="List Bullet Char"/>
    <w:link w:val="ListBullet"/>
    <w:rsid w:val="00840CF4"/>
    <w:rPr>
      <w:rFonts w:ascii="Vodafone Lt" w:eastAsia="Times New Roman" w:hAnsi="Vodafone Lt"/>
      <w:color w:val="767264"/>
      <w:sz w:val="22"/>
      <w:szCs w:val="24"/>
    </w:rPr>
  </w:style>
  <w:style w:type="paragraph" w:styleId="ListBullet2">
    <w:name w:val="List Bullet 2"/>
    <w:basedOn w:val="Normal"/>
    <w:semiHidden/>
    <w:rsid w:val="00840CF4"/>
    <w:pPr>
      <w:numPr>
        <w:numId w:val="5"/>
      </w:numPr>
    </w:pPr>
  </w:style>
  <w:style w:type="paragraph" w:styleId="ListBullet3">
    <w:name w:val="List Bullet 3"/>
    <w:basedOn w:val="Normal"/>
    <w:semiHidden/>
    <w:rsid w:val="00840CF4"/>
    <w:pPr>
      <w:numPr>
        <w:numId w:val="6"/>
      </w:numPr>
    </w:pPr>
  </w:style>
  <w:style w:type="paragraph" w:styleId="ListBullet4">
    <w:name w:val="List Bullet 4"/>
    <w:basedOn w:val="Normal"/>
    <w:semiHidden/>
    <w:rsid w:val="00840CF4"/>
    <w:pPr>
      <w:numPr>
        <w:numId w:val="7"/>
      </w:numPr>
    </w:pPr>
  </w:style>
  <w:style w:type="paragraph" w:styleId="ListBullet5">
    <w:name w:val="List Bullet 5"/>
    <w:basedOn w:val="Normal"/>
    <w:semiHidden/>
    <w:rsid w:val="00840CF4"/>
    <w:pPr>
      <w:numPr>
        <w:numId w:val="8"/>
      </w:numPr>
    </w:pPr>
  </w:style>
  <w:style w:type="paragraph" w:styleId="ListContinue">
    <w:name w:val="List Continue"/>
    <w:basedOn w:val="Normal"/>
    <w:semiHidden/>
    <w:rsid w:val="00840CF4"/>
    <w:pPr>
      <w:spacing w:after="120"/>
      <w:ind w:left="283"/>
    </w:pPr>
  </w:style>
  <w:style w:type="paragraph" w:styleId="ListContinue2">
    <w:name w:val="List Continue 2"/>
    <w:basedOn w:val="Normal"/>
    <w:semiHidden/>
    <w:rsid w:val="00840CF4"/>
    <w:pPr>
      <w:spacing w:after="120"/>
      <w:ind w:left="566"/>
    </w:pPr>
  </w:style>
  <w:style w:type="paragraph" w:styleId="ListContinue3">
    <w:name w:val="List Continue 3"/>
    <w:basedOn w:val="Normal"/>
    <w:semiHidden/>
    <w:rsid w:val="00840CF4"/>
    <w:pPr>
      <w:spacing w:after="120"/>
      <w:ind w:left="849"/>
    </w:pPr>
  </w:style>
  <w:style w:type="paragraph" w:styleId="ListContinue4">
    <w:name w:val="List Continue 4"/>
    <w:basedOn w:val="Normal"/>
    <w:semiHidden/>
    <w:rsid w:val="00840CF4"/>
    <w:pPr>
      <w:spacing w:after="120"/>
      <w:ind w:left="1132"/>
    </w:pPr>
  </w:style>
  <w:style w:type="paragraph" w:styleId="ListContinue5">
    <w:name w:val="List Continue 5"/>
    <w:basedOn w:val="Normal"/>
    <w:semiHidden/>
    <w:rsid w:val="00840CF4"/>
    <w:pPr>
      <w:spacing w:after="120"/>
      <w:ind w:left="1415"/>
    </w:pPr>
  </w:style>
  <w:style w:type="paragraph" w:styleId="ListNumber">
    <w:name w:val="List Number"/>
    <w:basedOn w:val="Normal"/>
    <w:semiHidden/>
    <w:rsid w:val="00840CF4"/>
    <w:pPr>
      <w:numPr>
        <w:numId w:val="9"/>
      </w:numPr>
    </w:pPr>
  </w:style>
  <w:style w:type="paragraph" w:styleId="ListNumber2">
    <w:name w:val="List Number 2"/>
    <w:basedOn w:val="Normal"/>
    <w:semiHidden/>
    <w:rsid w:val="00840CF4"/>
    <w:pPr>
      <w:numPr>
        <w:numId w:val="10"/>
      </w:numPr>
    </w:pPr>
  </w:style>
  <w:style w:type="paragraph" w:styleId="ListNumber3">
    <w:name w:val="List Number 3"/>
    <w:basedOn w:val="Normal"/>
    <w:semiHidden/>
    <w:rsid w:val="00840CF4"/>
    <w:pPr>
      <w:numPr>
        <w:numId w:val="11"/>
      </w:numPr>
    </w:pPr>
  </w:style>
  <w:style w:type="paragraph" w:styleId="ListNumber4">
    <w:name w:val="List Number 4"/>
    <w:basedOn w:val="Normal"/>
    <w:semiHidden/>
    <w:rsid w:val="00840CF4"/>
    <w:pPr>
      <w:numPr>
        <w:numId w:val="12"/>
      </w:numPr>
    </w:pPr>
  </w:style>
  <w:style w:type="paragraph" w:styleId="ListNumber5">
    <w:name w:val="List Number 5"/>
    <w:basedOn w:val="Normal"/>
    <w:semiHidden/>
    <w:rsid w:val="00840CF4"/>
    <w:pPr>
      <w:numPr>
        <w:numId w:val="13"/>
      </w:numPr>
    </w:pPr>
  </w:style>
  <w:style w:type="paragraph" w:styleId="MessageHeader">
    <w:name w:val="Message Header"/>
    <w:basedOn w:val="Normal"/>
    <w:link w:val="MessageHeaderChar"/>
    <w:semiHidden/>
    <w:rsid w:val="00840CF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character" w:customStyle="1" w:styleId="MessageHeaderChar">
    <w:name w:val="Message Header Char"/>
    <w:link w:val="MessageHeader"/>
    <w:semiHidden/>
    <w:rsid w:val="007D7EC7"/>
    <w:rPr>
      <w:rFonts w:ascii="Arial" w:eastAsia="Times New Roman" w:hAnsi="Arial" w:cs="Arial"/>
      <w:color w:val="767264"/>
      <w:sz w:val="24"/>
      <w:szCs w:val="24"/>
      <w:shd w:val="pct20" w:color="auto" w:fill="auto"/>
    </w:rPr>
  </w:style>
  <w:style w:type="paragraph" w:styleId="NormalWeb">
    <w:name w:val="Normal (Web)"/>
    <w:basedOn w:val="Normal"/>
    <w:semiHidden/>
    <w:rsid w:val="00840CF4"/>
    <w:rPr>
      <w:rFonts w:ascii="Times New Roman" w:hAnsi="Times New Roman"/>
      <w:sz w:val="24"/>
    </w:rPr>
  </w:style>
  <w:style w:type="paragraph" w:styleId="NormalIndent">
    <w:name w:val="Normal Indent"/>
    <w:basedOn w:val="Normal"/>
    <w:semiHidden/>
    <w:rsid w:val="00840CF4"/>
    <w:pPr>
      <w:ind w:left="720"/>
    </w:pPr>
  </w:style>
  <w:style w:type="paragraph" w:styleId="NoteHeading">
    <w:name w:val="Note Heading"/>
    <w:basedOn w:val="Normal"/>
    <w:next w:val="Normal"/>
    <w:link w:val="NoteHeadingChar"/>
    <w:semiHidden/>
    <w:rsid w:val="00840CF4"/>
  </w:style>
  <w:style w:type="character" w:customStyle="1" w:styleId="NoteHeadingChar">
    <w:name w:val="Note Heading Char"/>
    <w:link w:val="NoteHeading"/>
    <w:semiHidden/>
    <w:rsid w:val="007D7EC7"/>
    <w:rPr>
      <w:rFonts w:ascii="Vodafone Lt" w:eastAsia="Times New Roman" w:hAnsi="Vodafone Lt"/>
      <w:color w:val="767264"/>
      <w:sz w:val="22"/>
      <w:szCs w:val="24"/>
    </w:rPr>
  </w:style>
  <w:style w:type="character" w:styleId="PageNumber">
    <w:name w:val="page number"/>
    <w:basedOn w:val="DefaultParagraphFont"/>
    <w:uiPriority w:val="99"/>
    <w:rsid w:val="00840CF4"/>
  </w:style>
  <w:style w:type="paragraph" w:styleId="PlainText">
    <w:name w:val="Plain Text"/>
    <w:basedOn w:val="Normal"/>
    <w:link w:val="PlainTextChar"/>
    <w:semiHidden/>
    <w:rsid w:val="00840CF4"/>
    <w:rPr>
      <w:rFonts w:ascii="Courier New" w:hAnsi="Courier New" w:cs="Courier New"/>
      <w:sz w:val="20"/>
      <w:szCs w:val="20"/>
    </w:rPr>
  </w:style>
  <w:style w:type="character" w:customStyle="1" w:styleId="PlainTextChar">
    <w:name w:val="Plain Text Char"/>
    <w:link w:val="PlainText"/>
    <w:semiHidden/>
    <w:rsid w:val="007D7EC7"/>
    <w:rPr>
      <w:rFonts w:ascii="Courier New" w:eastAsia="Times New Roman" w:hAnsi="Courier New" w:cs="Courier New"/>
      <w:color w:val="767264"/>
    </w:rPr>
  </w:style>
  <w:style w:type="paragraph" w:styleId="Salutation">
    <w:name w:val="Salutation"/>
    <w:basedOn w:val="Normal"/>
    <w:next w:val="Normal"/>
    <w:link w:val="SalutationChar"/>
    <w:semiHidden/>
    <w:rsid w:val="00840CF4"/>
  </w:style>
  <w:style w:type="character" w:customStyle="1" w:styleId="SalutationChar">
    <w:name w:val="Salutation Char"/>
    <w:link w:val="Salutation"/>
    <w:semiHidden/>
    <w:rsid w:val="007D7EC7"/>
    <w:rPr>
      <w:rFonts w:ascii="Vodafone Lt" w:eastAsia="Times New Roman" w:hAnsi="Vodafone Lt"/>
      <w:color w:val="767264"/>
      <w:sz w:val="22"/>
      <w:szCs w:val="24"/>
    </w:rPr>
  </w:style>
  <w:style w:type="paragraph" w:styleId="Signature">
    <w:name w:val="Signature"/>
    <w:basedOn w:val="Normal"/>
    <w:link w:val="SignatureChar"/>
    <w:semiHidden/>
    <w:rsid w:val="00840CF4"/>
    <w:pPr>
      <w:ind w:left="4252"/>
    </w:pPr>
  </w:style>
  <w:style w:type="character" w:customStyle="1" w:styleId="SignatureChar">
    <w:name w:val="Signature Char"/>
    <w:link w:val="Signature"/>
    <w:semiHidden/>
    <w:rsid w:val="007D7EC7"/>
    <w:rPr>
      <w:rFonts w:ascii="Vodafone Lt" w:eastAsia="Times New Roman" w:hAnsi="Vodafone Lt"/>
      <w:color w:val="767264"/>
      <w:sz w:val="22"/>
      <w:szCs w:val="24"/>
    </w:rPr>
  </w:style>
  <w:style w:type="character" w:styleId="Strong">
    <w:name w:val="Strong"/>
    <w:rsid w:val="004E6CCF"/>
    <w:rPr>
      <w:rFonts w:ascii="Vodafone Rg" w:hAnsi="Vodafone Rg"/>
      <w:b w:val="0"/>
      <w:bCs/>
      <w:i w:val="0"/>
    </w:rPr>
  </w:style>
  <w:style w:type="table" w:styleId="Table3Deffects1">
    <w:name w:val="Table 3D effects 1"/>
    <w:basedOn w:val="TableNormal"/>
    <w:semiHidden/>
    <w:rsid w:val="00840CF4"/>
    <w:pPr>
      <w:spacing w:line="264"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840CF4"/>
    <w:pPr>
      <w:spacing w:line="264"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840CF4"/>
    <w:pPr>
      <w:spacing w:line="264"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40CF4"/>
    <w:pPr>
      <w:spacing w:line="264"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40CF4"/>
    <w:pPr>
      <w:spacing w:line="264"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840CF4"/>
    <w:pPr>
      <w:spacing w:line="264"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840CF4"/>
    <w:pPr>
      <w:spacing w:line="264"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840CF4"/>
    <w:pPr>
      <w:spacing w:line="264"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840CF4"/>
    <w:pPr>
      <w:spacing w:line="264"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40CF4"/>
    <w:pPr>
      <w:spacing w:line="264"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40CF4"/>
    <w:pPr>
      <w:spacing w:line="264"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40CF4"/>
    <w:pPr>
      <w:spacing w:line="264"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40CF4"/>
    <w:pPr>
      <w:spacing w:line="264"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840CF4"/>
    <w:pPr>
      <w:spacing w:line="264"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Tablecopy">
    <w:name w:val="Table copy"/>
    <w:basedOn w:val="Normal"/>
    <w:rsid w:val="00840CF4"/>
    <w:pPr>
      <w:ind w:left="113"/>
    </w:pPr>
  </w:style>
  <w:style w:type="table" w:styleId="TableElegant">
    <w:name w:val="Table Elegant"/>
    <w:basedOn w:val="TableNormal"/>
    <w:semiHidden/>
    <w:rsid w:val="00840CF4"/>
    <w:pPr>
      <w:spacing w:line="264"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40CF4"/>
    <w:pPr>
      <w:spacing w:line="264"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40CF4"/>
    <w:pPr>
      <w:spacing w:line="264"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40CF4"/>
    <w:pPr>
      <w:spacing w:line="264"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40CF4"/>
    <w:pPr>
      <w:spacing w:line="264"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40CF4"/>
    <w:pPr>
      <w:spacing w:line="264"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40CF4"/>
    <w:pPr>
      <w:spacing w:line="264"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840CF4"/>
    <w:pPr>
      <w:spacing w:line="264"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40CF4"/>
    <w:pPr>
      <w:spacing w:line="264"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40CF4"/>
    <w:pPr>
      <w:spacing w:line="264"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40CF4"/>
    <w:pPr>
      <w:spacing w:line="264"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40CF4"/>
    <w:pPr>
      <w:spacing w:line="264"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840CF4"/>
    <w:pPr>
      <w:spacing w:line="264"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40CF4"/>
    <w:pPr>
      <w:spacing w:line="264"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840CF4"/>
    <w:pPr>
      <w:spacing w:line="264"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40CF4"/>
    <w:pPr>
      <w:spacing w:line="264"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840CF4"/>
    <w:pPr>
      <w:spacing w:line="264"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840CF4"/>
    <w:pPr>
      <w:spacing w:line="264"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40CF4"/>
    <w:pPr>
      <w:spacing w:line="264"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40CF4"/>
    <w:pPr>
      <w:spacing w:line="264"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rsid w:val="00983AD2"/>
    <w:pPr>
      <w:tabs>
        <w:tab w:val="right" w:leader="dot" w:pos="10773"/>
      </w:tabs>
    </w:pPr>
    <w:rPr>
      <w:noProof/>
    </w:rPr>
  </w:style>
  <w:style w:type="paragraph" w:customStyle="1" w:styleId="Subheadnospace">
    <w:name w:val="Subhead no space"/>
    <w:basedOn w:val="Normal"/>
    <w:link w:val="SubheadnospaceChar"/>
    <w:qFormat/>
    <w:rsid w:val="00840CF4"/>
    <w:pPr>
      <w:spacing w:line="252" w:lineRule="auto"/>
    </w:pPr>
    <w:rPr>
      <w:rFonts w:ascii="Vodafone Rg Bold" w:eastAsia="Vodafone Lt" w:hAnsi="Vodafone Rg Bold" w:cs="Vodafone Lt"/>
      <w:color w:val="5E2750"/>
      <w:spacing w:val="-2"/>
      <w:sz w:val="20"/>
      <w:szCs w:val="20"/>
      <w:lang w:val="en-US" w:eastAsia="ja-JP"/>
    </w:rPr>
  </w:style>
  <w:style w:type="character" w:customStyle="1" w:styleId="SubheadnospaceChar">
    <w:name w:val="Subhead no space Char"/>
    <w:link w:val="Subheadnospace"/>
    <w:rsid w:val="00840CF4"/>
    <w:rPr>
      <w:rFonts w:ascii="Vodafone Rg Bold" w:eastAsia="Vodafone Lt" w:hAnsi="Vodafone Rg Bold" w:cs="Vodafone Lt"/>
      <w:color w:val="5E2750"/>
      <w:spacing w:val="-2"/>
      <w:lang w:val="en-US" w:eastAsia="ja-JP"/>
    </w:rPr>
  </w:style>
  <w:style w:type="paragraph" w:customStyle="1" w:styleId="bullets">
    <w:name w:val="bullets"/>
    <w:basedOn w:val="ListParagraph"/>
    <w:link w:val="bulletsChar"/>
    <w:qFormat/>
    <w:rsid w:val="00840CF4"/>
    <w:pPr>
      <w:numPr>
        <w:numId w:val="14"/>
      </w:numPr>
      <w:tabs>
        <w:tab w:val="left" w:pos="227"/>
      </w:tabs>
      <w:spacing w:after="120" w:line="240" w:lineRule="auto"/>
      <w:ind w:left="227" w:hanging="227"/>
      <w:contextualSpacing w:val="0"/>
    </w:pPr>
    <w:rPr>
      <w:rFonts w:eastAsia="Vodafone Lt" w:cs="Vodafone Lt"/>
      <w:color w:val="1D1D1B"/>
      <w:spacing w:val="-2"/>
      <w:sz w:val="20"/>
      <w:szCs w:val="20"/>
      <w:lang w:val="en-US" w:eastAsia="ja-JP"/>
    </w:rPr>
  </w:style>
  <w:style w:type="character" w:customStyle="1" w:styleId="bulletsChar">
    <w:name w:val="bullets Char"/>
    <w:link w:val="bullets"/>
    <w:rsid w:val="00840CF4"/>
    <w:rPr>
      <w:rFonts w:ascii="Vodafone Lt" w:eastAsia="Vodafone Lt" w:hAnsi="Vodafone Lt" w:cs="Vodafone Lt"/>
      <w:color w:val="1D1D1B"/>
      <w:spacing w:val="-2"/>
      <w:lang w:val="en-US" w:eastAsia="ja-JP"/>
    </w:rPr>
  </w:style>
  <w:style w:type="paragraph" w:styleId="ListParagraph">
    <w:name w:val="List Paragraph"/>
    <w:basedOn w:val="Normal"/>
    <w:uiPriority w:val="34"/>
    <w:rsid w:val="00840CF4"/>
    <w:pPr>
      <w:ind w:left="720"/>
      <w:contextualSpacing/>
    </w:pPr>
  </w:style>
  <w:style w:type="paragraph" w:customStyle="1" w:styleId="Standfirstp2">
    <w:name w:val="Standfirst p2"/>
    <w:basedOn w:val="Normal"/>
    <w:link w:val="Standfirstp2Char"/>
    <w:qFormat/>
    <w:rsid w:val="00840CF4"/>
    <w:pPr>
      <w:spacing w:after="480" w:line="240" w:lineRule="auto"/>
      <w:ind w:right="3686"/>
    </w:pPr>
    <w:rPr>
      <w:rFonts w:eastAsia="Vodafone Lt" w:cs="Vodafone Lt"/>
      <w:color w:val="6D6A5D"/>
      <w:spacing w:val="-4"/>
      <w:sz w:val="28"/>
      <w:szCs w:val="28"/>
      <w:lang w:val="en-US" w:eastAsia="ja-JP"/>
    </w:rPr>
  </w:style>
  <w:style w:type="character" w:customStyle="1" w:styleId="Standfirstp2Char">
    <w:name w:val="Standfirst p2 Char"/>
    <w:link w:val="Standfirstp2"/>
    <w:rsid w:val="00840CF4"/>
    <w:rPr>
      <w:rFonts w:ascii="Vodafone Lt" w:eastAsia="Vodafone Lt" w:hAnsi="Vodafone Lt" w:cs="Vodafone Lt"/>
      <w:color w:val="6D6A5D"/>
      <w:spacing w:val="-4"/>
      <w:sz w:val="28"/>
      <w:szCs w:val="28"/>
      <w:lang w:val="en-US" w:eastAsia="ja-JP"/>
    </w:rPr>
  </w:style>
  <w:style w:type="paragraph" w:customStyle="1" w:styleId="Pa10">
    <w:name w:val="Pa10"/>
    <w:basedOn w:val="Normal"/>
    <w:next w:val="Normal"/>
    <w:uiPriority w:val="99"/>
    <w:rsid w:val="00840CF4"/>
    <w:pPr>
      <w:autoSpaceDE w:val="0"/>
      <w:autoSpaceDN w:val="0"/>
      <w:adjustRightInd w:val="0"/>
      <w:spacing w:line="241" w:lineRule="atLeast"/>
    </w:pPr>
    <w:rPr>
      <w:rFonts w:ascii="Vodafone Rg" w:eastAsia="Vodafone Lt" w:hAnsi="Vodafone Rg"/>
      <w:color w:val="auto"/>
      <w:sz w:val="24"/>
      <w:lang w:eastAsia="en-US"/>
    </w:rPr>
  </w:style>
  <w:style w:type="character" w:customStyle="1" w:styleId="A0">
    <w:name w:val="A0"/>
    <w:uiPriority w:val="99"/>
    <w:rsid w:val="00840CF4"/>
    <w:rPr>
      <w:rFonts w:ascii="Vodafone Rg Bold" w:hAnsi="Vodafone Rg Bold" w:cs="Vodafone Rg"/>
      <w:bCs/>
      <w:color w:val="FFFFFF"/>
      <w:sz w:val="20"/>
      <w:szCs w:val="20"/>
    </w:rPr>
  </w:style>
  <w:style w:type="paragraph" w:customStyle="1" w:styleId="Pa3">
    <w:name w:val="Pa3"/>
    <w:basedOn w:val="Normal"/>
    <w:next w:val="Normal"/>
    <w:uiPriority w:val="99"/>
    <w:rsid w:val="00840CF4"/>
    <w:pPr>
      <w:autoSpaceDE w:val="0"/>
      <w:autoSpaceDN w:val="0"/>
      <w:adjustRightInd w:val="0"/>
      <w:spacing w:line="201" w:lineRule="atLeast"/>
    </w:pPr>
    <w:rPr>
      <w:rFonts w:ascii="Vodafone Rg" w:eastAsia="Vodafone Lt" w:hAnsi="Vodafone Rg"/>
      <w:color w:val="auto"/>
      <w:sz w:val="24"/>
      <w:lang w:eastAsia="en-US"/>
    </w:rPr>
  </w:style>
  <w:style w:type="paragraph" w:customStyle="1" w:styleId="StandfirstcoverGrey">
    <w:name w:val="Standfirst cover Grey"/>
    <w:basedOn w:val="Normal"/>
    <w:link w:val="StandfirstcoverGreyChar"/>
    <w:qFormat/>
    <w:rsid w:val="00995017"/>
    <w:pPr>
      <w:spacing w:after="400" w:line="240" w:lineRule="auto"/>
    </w:pPr>
    <w:rPr>
      <w:sz w:val="52"/>
    </w:rPr>
  </w:style>
  <w:style w:type="character" w:customStyle="1" w:styleId="StandfirstcoverGreyChar">
    <w:name w:val="Standfirst cover Grey Char"/>
    <w:link w:val="StandfirstcoverGrey"/>
    <w:rsid w:val="00995017"/>
    <w:rPr>
      <w:rFonts w:ascii="Vodafone Lt" w:eastAsia="Times New Roman" w:hAnsi="Vodafone Lt"/>
      <w:color w:val="767264"/>
      <w:sz w:val="52"/>
      <w:szCs w:val="24"/>
    </w:rPr>
  </w:style>
  <w:style w:type="paragraph" w:customStyle="1" w:styleId="Tableheader">
    <w:name w:val="Table header"/>
    <w:basedOn w:val="Subheadnospace"/>
    <w:qFormat/>
    <w:rsid w:val="005C4F3F"/>
    <w:rPr>
      <w:rFonts w:ascii="Vodafone Rg" w:hAnsi="Vodafone Rg"/>
      <w:sz w:val="28"/>
      <w:szCs w:val="28"/>
    </w:rPr>
  </w:style>
  <w:style w:type="numbering" w:customStyle="1" w:styleId="Subbullets">
    <w:name w:val="Sub bullets"/>
    <w:basedOn w:val="NoList"/>
    <w:uiPriority w:val="99"/>
    <w:rsid w:val="00F84E9B"/>
    <w:pPr>
      <w:numPr>
        <w:numId w:val="17"/>
      </w:numPr>
    </w:pPr>
  </w:style>
  <w:style w:type="numbering" w:customStyle="1" w:styleId="subbulelts">
    <w:name w:val="sub bulelts"/>
    <w:basedOn w:val="Subbullets"/>
    <w:uiPriority w:val="99"/>
    <w:rsid w:val="00F84E9B"/>
    <w:pPr>
      <w:numPr>
        <w:numId w:val="20"/>
      </w:numPr>
    </w:pPr>
  </w:style>
  <w:style w:type="paragraph" w:styleId="TOC2">
    <w:name w:val="toc 2"/>
    <w:basedOn w:val="Normal"/>
    <w:next w:val="Normal"/>
    <w:autoRedefine/>
    <w:uiPriority w:val="39"/>
    <w:unhideWhenUsed/>
    <w:rsid w:val="00CB5232"/>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uiPriority="35" w:qFormat="1"/>
    <w:lsdException w:name="table of figures" w:uiPriority="99"/>
    <w:lsdException w:name="footnote reference" w:uiPriority="99"/>
    <w:lsdException w:name="annotation reference" w:uiPriority="99"/>
    <w:lsdException w:name="page number" w:uiPriority="99"/>
    <w:lsdException w:name="endnote reference" w:uiPriority="99"/>
    <w:lsdException w:name="endnote text" w:uiPriority="99"/>
    <w:lsdException w:name="table of authorities" w:uiPriority="99"/>
    <w:lsdException w:name="macro" w:uiPriority="99"/>
    <w:lsdException w:name="toa heading" w:uiPriority="99"/>
    <w:lsdException w:name="Title" w:semiHidden="0" w:uiPriority="10" w:unhideWhenUsed="0"/>
    <w:lsdException w:name="Subtitle" w:semiHidden="0" w:uiPriority="11" w:unhideWhenUsed="0"/>
    <w:lsdException w:name="Date" w:uiPriority="99"/>
    <w:lsdException w:name="Hyperlink" w:uiPriority="99"/>
    <w:lsdException w:name="Strong" w:semiHidden="0" w:unhideWhenUsed="0"/>
    <w:lsdException w:name="Emphasis" w:semiHidden="0" w:unhideWhenUsed="0" w:qFormat="1"/>
    <w:lsdException w:name="Document Map" w:uiPriority="99"/>
    <w:lsdException w:name="HTML Top of Form" w:uiPriority="99"/>
    <w:lsdException w:name="HTML Bottom of Form" w:uiPriority="99"/>
    <w:lsdException w:name="Normal Table" w:uiPriority="99"/>
    <w:lsdException w:name="annotation subjec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qFormat/>
    <w:rsid w:val="00840CF4"/>
    <w:pPr>
      <w:spacing w:line="264" w:lineRule="atLeast"/>
    </w:pPr>
    <w:rPr>
      <w:rFonts w:ascii="Vodafone Lt" w:eastAsia="Times New Roman" w:hAnsi="Vodafone Lt"/>
      <w:color w:val="767264"/>
      <w:sz w:val="22"/>
      <w:szCs w:val="24"/>
    </w:rPr>
  </w:style>
  <w:style w:type="paragraph" w:styleId="Heading1">
    <w:name w:val="heading 1"/>
    <w:basedOn w:val="Normal"/>
    <w:next w:val="Normal"/>
    <w:link w:val="Heading1Char"/>
    <w:qFormat/>
    <w:rsid w:val="00840CF4"/>
    <w:pPr>
      <w:spacing w:before="120" w:after="420" w:line="240" w:lineRule="auto"/>
      <w:outlineLvl w:val="0"/>
    </w:pPr>
    <w:rPr>
      <w:rFonts w:eastAsia="Vodafone Lt" w:cs="Vodafone Lt"/>
      <w:color w:val="E60000"/>
      <w:spacing w:val="-2"/>
      <w:sz w:val="80"/>
      <w:szCs w:val="80"/>
      <w:lang w:val="en-US" w:eastAsia="ja-JP"/>
    </w:rPr>
  </w:style>
  <w:style w:type="paragraph" w:styleId="Heading2">
    <w:name w:val="heading 2"/>
    <w:basedOn w:val="Normal"/>
    <w:next w:val="Normal"/>
    <w:link w:val="Heading2Char"/>
    <w:qFormat/>
    <w:rsid w:val="00840CF4"/>
    <w:pPr>
      <w:keepNext/>
      <w:spacing w:before="240" w:after="60" w:line="240" w:lineRule="auto"/>
      <w:outlineLvl w:val="1"/>
    </w:pPr>
    <w:rPr>
      <w:rFonts w:cs="Arial"/>
      <w:b/>
      <w:bCs/>
      <w:iCs/>
      <w:szCs w:val="28"/>
    </w:rPr>
  </w:style>
  <w:style w:type="paragraph" w:styleId="Heading3">
    <w:name w:val="heading 3"/>
    <w:basedOn w:val="Heading2"/>
    <w:next w:val="Normal"/>
    <w:link w:val="Heading3Char"/>
    <w:qFormat/>
    <w:rsid w:val="00840CF4"/>
    <w:pPr>
      <w:outlineLvl w:val="2"/>
    </w:pPr>
  </w:style>
  <w:style w:type="paragraph" w:styleId="Heading4">
    <w:name w:val="heading 4"/>
    <w:basedOn w:val="Heading2"/>
    <w:next w:val="Normal"/>
    <w:link w:val="Heading4Char"/>
    <w:qFormat/>
    <w:rsid w:val="004E6CCF"/>
    <w:pPr>
      <w:outlineLvl w:val="3"/>
    </w:pPr>
    <w:rPr>
      <w:b w:val="0"/>
      <w:color w:val="E2001A"/>
      <w:sz w:val="24"/>
    </w:rPr>
  </w:style>
  <w:style w:type="paragraph" w:styleId="Heading5">
    <w:name w:val="heading 5"/>
    <w:basedOn w:val="Normal"/>
    <w:next w:val="Normal"/>
    <w:link w:val="Heading5Char"/>
    <w:rsid w:val="00840CF4"/>
    <w:pPr>
      <w:spacing w:before="240" w:after="60"/>
      <w:outlineLvl w:val="4"/>
    </w:pPr>
    <w:rPr>
      <w:b/>
      <w:bCs/>
      <w:i/>
      <w:iCs/>
      <w:sz w:val="26"/>
      <w:szCs w:val="26"/>
    </w:rPr>
  </w:style>
  <w:style w:type="paragraph" w:styleId="Heading6">
    <w:name w:val="heading 6"/>
    <w:basedOn w:val="Heading4"/>
    <w:next w:val="Normal"/>
    <w:link w:val="Heading6Char"/>
    <w:qFormat/>
    <w:rsid w:val="004E6CCF"/>
    <w:pPr>
      <w:outlineLvl w:val="5"/>
    </w:pPr>
    <w:rPr>
      <w:rFonts w:ascii="Vodafone Rg" w:hAnsi="Vodafone Rg"/>
      <w:b/>
      <w:bCs w:val="0"/>
      <w:i/>
      <w:sz w:val="22"/>
      <w:szCs w:val="22"/>
    </w:rPr>
  </w:style>
  <w:style w:type="paragraph" w:styleId="Heading7">
    <w:name w:val="heading 7"/>
    <w:basedOn w:val="Normal"/>
    <w:next w:val="Normal"/>
    <w:link w:val="Heading7Char"/>
    <w:qFormat/>
    <w:rsid w:val="00840CF4"/>
    <w:pPr>
      <w:spacing w:before="240" w:after="60"/>
      <w:outlineLvl w:val="6"/>
    </w:pPr>
    <w:rPr>
      <w:rFonts w:ascii="Times New Roman" w:hAnsi="Times New Roman"/>
      <w:sz w:val="24"/>
    </w:rPr>
  </w:style>
  <w:style w:type="paragraph" w:styleId="Heading8">
    <w:name w:val="heading 8"/>
    <w:basedOn w:val="Normal"/>
    <w:next w:val="Normal"/>
    <w:link w:val="Heading8Char"/>
    <w:qFormat/>
    <w:rsid w:val="00840CF4"/>
    <w:pPr>
      <w:spacing w:before="240" w:after="60"/>
      <w:outlineLvl w:val="7"/>
    </w:pPr>
    <w:rPr>
      <w:rFonts w:ascii="Times New Roman" w:hAnsi="Times New Roman"/>
      <w:i/>
      <w:iCs/>
      <w:sz w:val="24"/>
    </w:rPr>
  </w:style>
  <w:style w:type="paragraph" w:styleId="Heading9">
    <w:name w:val="heading 9"/>
    <w:basedOn w:val="Normal"/>
    <w:next w:val="Normal"/>
    <w:link w:val="Heading9Char"/>
    <w:qFormat/>
    <w:rsid w:val="00840CF4"/>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840CF4"/>
    <w:pPr>
      <w:numPr>
        <w:numId w:val="1"/>
      </w:numPr>
    </w:pPr>
  </w:style>
  <w:style w:type="numbering" w:styleId="1ai">
    <w:name w:val="Outline List 1"/>
    <w:basedOn w:val="NoList"/>
    <w:semiHidden/>
    <w:rsid w:val="00840CF4"/>
    <w:pPr>
      <w:numPr>
        <w:numId w:val="2"/>
      </w:numPr>
    </w:pPr>
  </w:style>
  <w:style w:type="character" w:customStyle="1" w:styleId="Heading1Char">
    <w:name w:val="Heading 1 Char"/>
    <w:link w:val="Heading1"/>
    <w:rsid w:val="00840CF4"/>
    <w:rPr>
      <w:rFonts w:ascii="Vodafone Lt" w:eastAsia="Vodafone Lt" w:hAnsi="Vodafone Lt" w:cs="Vodafone Lt"/>
      <w:color w:val="E60000"/>
      <w:spacing w:val="-2"/>
      <w:sz w:val="80"/>
      <w:szCs w:val="80"/>
      <w:lang w:val="en-US" w:eastAsia="ja-JP"/>
    </w:rPr>
  </w:style>
  <w:style w:type="character" w:customStyle="1" w:styleId="Heading2Char">
    <w:name w:val="Heading 2 Char"/>
    <w:link w:val="Heading2"/>
    <w:rsid w:val="00840CF4"/>
    <w:rPr>
      <w:rFonts w:ascii="Vodafone Lt" w:eastAsia="Times New Roman" w:hAnsi="Vodafone Lt" w:cs="Arial"/>
      <w:b/>
      <w:bCs/>
      <w:iCs/>
      <w:color w:val="767264"/>
      <w:sz w:val="22"/>
      <w:szCs w:val="28"/>
    </w:rPr>
  </w:style>
  <w:style w:type="character" w:customStyle="1" w:styleId="Heading3Char">
    <w:name w:val="Heading 3 Char"/>
    <w:link w:val="Heading3"/>
    <w:rsid w:val="007D7EC7"/>
    <w:rPr>
      <w:rFonts w:ascii="Vodafone Lt" w:eastAsia="Times New Roman" w:hAnsi="Vodafone Lt" w:cs="Arial"/>
      <w:b/>
      <w:bCs/>
      <w:iCs/>
      <w:color w:val="767264"/>
      <w:sz w:val="22"/>
      <w:szCs w:val="28"/>
    </w:rPr>
  </w:style>
  <w:style w:type="character" w:customStyle="1" w:styleId="Heading4Char">
    <w:name w:val="Heading 4 Char"/>
    <w:link w:val="Heading4"/>
    <w:rsid w:val="004E6CCF"/>
    <w:rPr>
      <w:rFonts w:ascii="Vodafone Lt" w:eastAsia="Times New Roman" w:hAnsi="Vodafone Lt" w:cs="Arial"/>
      <w:bCs/>
      <w:iCs/>
      <w:color w:val="E2001A"/>
      <w:sz w:val="24"/>
      <w:szCs w:val="28"/>
    </w:rPr>
  </w:style>
  <w:style w:type="character" w:customStyle="1" w:styleId="Heading5Char">
    <w:name w:val="Heading 5 Char"/>
    <w:link w:val="Heading5"/>
    <w:rsid w:val="007D7EC7"/>
    <w:rPr>
      <w:rFonts w:ascii="Vodafone Lt" w:eastAsia="Times New Roman" w:hAnsi="Vodafone Lt"/>
      <w:b/>
      <w:bCs/>
      <w:i/>
      <w:iCs/>
      <w:color w:val="767264"/>
      <w:sz w:val="26"/>
      <w:szCs w:val="26"/>
    </w:rPr>
  </w:style>
  <w:style w:type="character" w:customStyle="1" w:styleId="Heading6Char">
    <w:name w:val="Heading 6 Char"/>
    <w:link w:val="Heading6"/>
    <w:rsid w:val="004E6CCF"/>
    <w:rPr>
      <w:rFonts w:ascii="Vodafone Rg" w:eastAsia="Times New Roman" w:hAnsi="Vodafone Rg" w:cs="Arial"/>
      <w:b/>
      <w:i/>
      <w:iCs/>
      <w:color w:val="E2001A"/>
      <w:sz w:val="22"/>
      <w:szCs w:val="22"/>
    </w:rPr>
  </w:style>
  <w:style w:type="character" w:customStyle="1" w:styleId="Heading7Char">
    <w:name w:val="Heading 7 Char"/>
    <w:link w:val="Heading7"/>
    <w:rsid w:val="007D7EC7"/>
    <w:rPr>
      <w:rFonts w:ascii="Times New Roman" w:eastAsia="Times New Roman" w:hAnsi="Times New Roman"/>
      <w:color w:val="767264"/>
      <w:sz w:val="24"/>
      <w:szCs w:val="24"/>
    </w:rPr>
  </w:style>
  <w:style w:type="character" w:customStyle="1" w:styleId="Heading8Char">
    <w:name w:val="Heading 8 Char"/>
    <w:link w:val="Heading8"/>
    <w:rsid w:val="007D7EC7"/>
    <w:rPr>
      <w:rFonts w:ascii="Times New Roman" w:eastAsia="Times New Roman" w:hAnsi="Times New Roman"/>
      <w:i/>
      <w:iCs/>
      <w:color w:val="767264"/>
      <w:sz w:val="24"/>
      <w:szCs w:val="24"/>
    </w:rPr>
  </w:style>
  <w:style w:type="character" w:customStyle="1" w:styleId="Heading9Char">
    <w:name w:val="Heading 9 Char"/>
    <w:link w:val="Heading9"/>
    <w:rsid w:val="007D7EC7"/>
    <w:rPr>
      <w:rFonts w:ascii="Arial" w:eastAsia="Times New Roman" w:hAnsi="Arial" w:cs="Arial"/>
      <w:color w:val="767264"/>
      <w:sz w:val="22"/>
      <w:szCs w:val="22"/>
    </w:rPr>
  </w:style>
  <w:style w:type="numbering" w:styleId="ArticleSection">
    <w:name w:val="Outline List 3"/>
    <w:basedOn w:val="NoList"/>
    <w:semiHidden/>
    <w:rsid w:val="00840CF4"/>
    <w:pPr>
      <w:numPr>
        <w:numId w:val="3"/>
      </w:numPr>
    </w:pPr>
  </w:style>
  <w:style w:type="paragraph" w:styleId="BalloonText">
    <w:name w:val="Balloon Text"/>
    <w:basedOn w:val="Normal"/>
    <w:link w:val="BalloonTextChar"/>
    <w:semiHidden/>
    <w:rsid w:val="00840CF4"/>
    <w:rPr>
      <w:rFonts w:ascii="Tahoma" w:hAnsi="Tahoma" w:cs="Tahoma"/>
      <w:sz w:val="16"/>
      <w:szCs w:val="16"/>
    </w:rPr>
  </w:style>
  <w:style w:type="character" w:customStyle="1" w:styleId="BalloonTextChar">
    <w:name w:val="Balloon Text Char"/>
    <w:link w:val="BalloonText"/>
    <w:semiHidden/>
    <w:rsid w:val="007D7EC7"/>
    <w:rPr>
      <w:rFonts w:ascii="Tahoma" w:eastAsia="Times New Roman" w:hAnsi="Tahoma" w:cs="Tahoma"/>
      <w:color w:val="767264"/>
      <w:sz w:val="16"/>
      <w:szCs w:val="16"/>
    </w:rPr>
  </w:style>
  <w:style w:type="paragraph" w:styleId="BlockText">
    <w:name w:val="Block Text"/>
    <w:basedOn w:val="Normal"/>
    <w:semiHidden/>
    <w:rsid w:val="00840CF4"/>
    <w:pPr>
      <w:spacing w:after="120"/>
      <w:ind w:left="1440" w:right="1440"/>
    </w:pPr>
  </w:style>
  <w:style w:type="paragraph" w:styleId="BodyText">
    <w:name w:val="Body Text"/>
    <w:basedOn w:val="Normal"/>
    <w:link w:val="BodyTextChar"/>
    <w:rsid w:val="00A85D99"/>
  </w:style>
  <w:style w:type="character" w:customStyle="1" w:styleId="BodyTextChar">
    <w:name w:val="Body Text Char"/>
    <w:link w:val="BodyText"/>
    <w:rsid w:val="00A85D99"/>
    <w:rPr>
      <w:rFonts w:ascii="Vodafone Lt" w:eastAsia="Times New Roman" w:hAnsi="Vodafone Lt"/>
      <w:color w:val="767264"/>
      <w:sz w:val="22"/>
      <w:szCs w:val="24"/>
    </w:rPr>
  </w:style>
  <w:style w:type="paragraph" w:styleId="BodyText2">
    <w:name w:val="Body Text 2"/>
    <w:basedOn w:val="Normal"/>
    <w:link w:val="BodyText2Char"/>
    <w:semiHidden/>
    <w:rsid w:val="00995017"/>
    <w:rPr>
      <w:rFonts w:eastAsia="Vodafone Lt" w:cs="Vodafone Lt"/>
      <w:color w:val="5E2750"/>
    </w:rPr>
  </w:style>
  <w:style w:type="character" w:customStyle="1" w:styleId="BodyText2Char">
    <w:name w:val="Body Text 2 Char"/>
    <w:link w:val="BodyText2"/>
    <w:semiHidden/>
    <w:rsid w:val="00995017"/>
    <w:rPr>
      <w:rFonts w:ascii="Vodafone Lt" w:eastAsia="Vodafone Lt" w:hAnsi="Vodafone Lt" w:cs="Vodafone Lt"/>
      <w:color w:val="5E2750"/>
      <w:sz w:val="22"/>
      <w:szCs w:val="24"/>
    </w:rPr>
  </w:style>
  <w:style w:type="paragraph" w:styleId="BodyText3">
    <w:name w:val="Body Text 3"/>
    <w:basedOn w:val="Normal"/>
    <w:link w:val="BodyText3Char"/>
    <w:semiHidden/>
    <w:rsid w:val="00840CF4"/>
    <w:pPr>
      <w:spacing w:after="120"/>
    </w:pPr>
    <w:rPr>
      <w:sz w:val="16"/>
      <w:szCs w:val="16"/>
    </w:rPr>
  </w:style>
  <w:style w:type="character" w:customStyle="1" w:styleId="BodyText3Char">
    <w:name w:val="Body Text 3 Char"/>
    <w:link w:val="BodyText3"/>
    <w:semiHidden/>
    <w:rsid w:val="007D7EC7"/>
    <w:rPr>
      <w:rFonts w:ascii="Vodafone Lt" w:eastAsia="Times New Roman" w:hAnsi="Vodafone Lt"/>
      <w:color w:val="767264"/>
      <w:sz w:val="16"/>
      <w:szCs w:val="16"/>
    </w:rPr>
  </w:style>
  <w:style w:type="paragraph" w:styleId="BodyTextFirstIndent">
    <w:name w:val="Body Text First Indent"/>
    <w:basedOn w:val="BodyText"/>
    <w:link w:val="BodyTextFirstIndentChar"/>
    <w:semiHidden/>
    <w:rsid w:val="00840CF4"/>
    <w:pPr>
      <w:spacing w:after="120"/>
      <w:ind w:firstLine="210"/>
    </w:pPr>
    <w:rPr>
      <w:b/>
    </w:rPr>
  </w:style>
  <w:style w:type="character" w:customStyle="1" w:styleId="BodyTextFirstIndentChar">
    <w:name w:val="Body Text First Indent Char"/>
    <w:link w:val="BodyTextFirstIndent"/>
    <w:semiHidden/>
    <w:rsid w:val="007D7EC7"/>
    <w:rPr>
      <w:rFonts w:ascii="Vodafone Lt" w:eastAsia="Times New Roman" w:hAnsi="Vodafone Lt"/>
      <w:b w:val="0"/>
      <w:color w:val="767264"/>
      <w:sz w:val="22"/>
      <w:szCs w:val="24"/>
    </w:rPr>
  </w:style>
  <w:style w:type="paragraph" w:styleId="BodyTextIndent">
    <w:name w:val="Body Text Indent"/>
    <w:basedOn w:val="Normal"/>
    <w:link w:val="BodyTextIndentChar"/>
    <w:semiHidden/>
    <w:rsid w:val="00840CF4"/>
    <w:pPr>
      <w:spacing w:after="120"/>
      <w:ind w:left="283"/>
    </w:pPr>
  </w:style>
  <w:style w:type="character" w:customStyle="1" w:styleId="BodyTextIndentChar">
    <w:name w:val="Body Text Indent Char"/>
    <w:link w:val="BodyTextIndent"/>
    <w:semiHidden/>
    <w:rsid w:val="007D7EC7"/>
    <w:rPr>
      <w:rFonts w:ascii="Vodafone Lt" w:eastAsia="Times New Roman" w:hAnsi="Vodafone Lt"/>
      <w:color w:val="767264"/>
      <w:sz w:val="22"/>
      <w:szCs w:val="24"/>
    </w:rPr>
  </w:style>
  <w:style w:type="paragraph" w:styleId="BodyTextFirstIndent2">
    <w:name w:val="Body Text First Indent 2"/>
    <w:basedOn w:val="BodyTextIndent"/>
    <w:link w:val="BodyTextFirstIndent2Char"/>
    <w:semiHidden/>
    <w:rsid w:val="00840CF4"/>
    <w:pPr>
      <w:ind w:firstLine="210"/>
    </w:pPr>
  </w:style>
  <w:style w:type="character" w:customStyle="1" w:styleId="BodyTextFirstIndent2Char">
    <w:name w:val="Body Text First Indent 2 Char"/>
    <w:link w:val="BodyTextFirstIndent2"/>
    <w:semiHidden/>
    <w:rsid w:val="007D7EC7"/>
    <w:rPr>
      <w:rFonts w:ascii="Vodafone Lt" w:eastAsia="Times New Roman" w:hAnsi="Vodafone Lt"/>
      <w:color w:val="767264"/>
      <w:sz w:val="22"/>
      <w:szCs w:val="24"/>
    </w:rPr>
  </w:style>
  <w:style w:type="paragraph" w:styleId="BodyTextIndent2">
    <w:name w:val="Body Text Indent 2"/>
    <w:basedOn w:val="Normal"/>
    <w:link w:val="BodyTextIndent2Char"/>
    <w:semiHidden/>
    <w:rsid w:val="00840CF4"/>
    <w:pPr>
      <w:spacing w:after="120" w:line="480" w:lineRule="auto"/>
      <w:ind w:left="283"/>
    </w:pPr>
  </w:style>
  <w:style w:type="character" w:customStyle="1" w:styleId="BodyTextIndent2Char">
    <w:name w:val="Body Text Indent 2 Char"/>
    <w:link w:val="BodyTextIndent2"/>
    <w:semiHidden/>
    <w:rsid w:val="007D7EC7"/>
    <w:rPr>
      <w:rFonts w:ascii="Vodafone Lt" w:eastAsia="Times New Roman" w:hAnsi="Vodafone Lt"/>
      <w:color w:val="767264"/>
      <w:sz w:val="22"/>
      <w:szCs w:val="24"/>
    </w:rPr>
  </w:style>
  <w:style w:type="paragraph" w:styleId="BodyTextIndent3">
    <w:name w:val="Body Text Indent 3"/>
    <w:basedOn w:val="Normal"/>
    <w:link w:val="BodyTextIndent3Char"/>
    <w:semiHidden/>
    <w:rsid w:val="00840CF4"/>
    <w:pPr>
      <w:spacing w:after="120"/>
      <w:ind w:left="283"/>
    </w:pPr>
    <w:rPr>
      <w:sz w:val="16"/>
      <w:szCs w:val="16"/>
    </w:rPr>
  </w:style>
  <w:style w:type="character" w:customStyle="1" w:styleId="BodyTextIndent3Char">
    <w:name w:val="Body Text Indent 3 Char"/>
    <w:link w:val="BodyTextIndent3"/>
    <w:semiHidden/>
    <w:rsid w:val="007D7EC7"/>
    <w:rPr>
      <w:rFonts w:ascii="Vodafone Lt" w:eastAsia="Times New Roman" w:hAnsi="Vodafone Lt"/>
      <w:color w:val="767264"/>
      <w:sz w:val="16"/>
      <w:szCs w:val="16"/>
    </w:rPr>
  </w:style>
  <w:style w:type="paragraph" w:customStyle="1" w:styleId="Chartheading">
    <w:name w:val="Chart heading"/>
    <w:basedOn w:val="Heading2"/>
    <w:rsid w:val="00840CF4"/>
    <w:pPr>
      <w:jc w:val="center"/>
    </w:pPr>
    <w:rPr>
      <w:color w:val="FFFFFF"/>
    </w:rPr>
  </w:style>
  <w:style w:type="paragraph" w:customStyle="1" w:styleId="TableHeading">
    <w:name w:val="Table Heading"/>
    <w:basedOn w:val="Heading2"/>
    <w:rsid w:val="00840CF4"/>
    <w:pPr>
      <w:spacing w:before="0"/>
      <w:outlineLvl w:val="9"/>
    </w:pPr>
    <w:rPr>
      <w:color w:val="FFFFFF"/>
      <w:sz w:val="20"/>
    </w:rPr>
  </w:style>
  <w:style w:type="paragraph" w:customStyle="1" w:styleId="Charttext">
    <w:name w:val="Chart text"/>
    <w:basedOn w:val="TableHeading"/>
    <w:rsid w:val="00840CF4"/>
    <w:pPr>
      <w:ind w:left="113"/>
    </w:pPr>
  </w:style>
  <w:style w:type="paragraph" w:styleId="Closing">
    <w:name w:val="Closing"/>
    <w:basedOn w:val="Normal"/>
    <w:link w:val="ClosingChar"/>
    <w:semiHidden/>
    <w:rsid w:val="00840CF4"/>
    <w:pPr>
      <w:ind w:left="4252"/>
    </w:pPr>
  </w:style>
  <w:style w:type="character" w:customStyle="1" w:styleId="ClosingChar">
    <w:name w:val="Closing Char"/>
    <w:link w:val="Closing"/>
    <w:semiHidden/>
    <w:rsid w:val="007D7EC7"/>
    <w:rPr>
      <w:rFonts w:ascii="Vodafone Lt" w:eastAsia="Times New Roman" w:hAnsi="Vodafone Lt"/>
      <w:color w:val="767264"/>
      <w:sz w:val="22"/>
      <w:szCs w:val="24"/>
    </w:rPr>
  </w:style>
  <w:style w:type="paragraph" w:customStyle="1" w:styleId="CoverTitle">
    <w:name w:val="Cover Title"/>
    <w:basedOn w:val="Heading1"/>
    <w:rsid w:val="00840CF4"/>
  </w:style>
  <w:style w:type="paragraph" w:styleId="E-mailSignature">
    <w:name w:val="E-mail Signature"/>
    <w:basedOn w:val="Normal"/>
    <w:link w:val="E-mailSignatureChar"/>
    <w:semiHidden/>
    <w:rsid w:val="00840CF4"/>
  </w:style>
  <w:style w:type="character" w:customStyle="1" w:styleId="E-mailSignatureChar">
    <w:name w:val="E-mail Signature Char"/>
    <w:link w:val="E-mailSignature"/>
    <w:semiHidden/>
    <w:rsid w:val="007D7EC7"/>
    <w:rPr>
      <w:rFonts w:ascii="Vodafone Lt" w:eastAsia="Times New Roman" w:hAnsi="Vodafone Lt"/>
      <w:color w:val="767264"/>
      <w:sz w:val="22"/>
      <w:szCs w:val="24"/>
    </w:rPr>
  </w:style>
  <w:style w:type="character" w:styleId="Emphasis">
    <w:name w:val="Emphasis"/>
    <w:qFormat/>
    <w:rsid w:val="00840CF4"/>
    <w:rPr>
      <w:i/>
      <w:iCs/>
    </w:rPr>
  </w:style>
  <w:style w:type="paragraph" w:styleId="EnvelopeAddress">
    <w:name w:val="envelope address"/>
    <w:basedOn w:val="Normal"/>
    <w:semiHidden/>
    <w:rsid w:val="00840CF4"/>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840CF4"/>
    <w:rPr>
      <w:rFonts w:ascii="Arial" w:hAnsi="Arial" w:cs="Arial"/>
      <w:sz w:val="20"/>
      <w:szCs w:val="20"/>
    </w:rPr>
  </w:style>
  <w:style w:type="character" w:styleId="FollowedHyperlink">
    <w:name w:val="FollowedHyperlink"/>
    <w:rsid w:val="00840CF4"/>
    <w:rPr>
      <w:rFonts w:ascii="Vodafone Lt" w:hAnsi="Vodafone Lt"/>
      <w:color w:val="808080"/>
      <w:sz w:val="22"/>
      <w:u w:val="single"/>
    </w:rPr>
  </w:style>
  <w:style w:type="paragraph" w:styleId="Footer">
    <w:name w:val="footer"/>
    <w:basedOn w:val="Normal"/>
    <w:link w:val="FooterChar"/>
    <w:uiPriority w:val="99"/>
    <w:rsid w:val="00840CF4"/>
    <w:pPr>
      <w:spacing w:line="200" w:lineRule="atLeast"/>
    </w:pPr>
    <w:rPr>
      <w:sz w:val="16"/>
      <w:szCs w:val="16"/>
    </w:rPr>
  </w:style>
  <w:style w:type="character" w:customStyle="1" w:styleId="FooterChar">
    <w:name w:val="Footer Char"/>
    <w:link w:val="Footer"/>
    <w:uiPriority w:val="99"/>
    <w:rsid w:val="007D7EC7"/>
    <w:rPr>
      <w:rFonts w:ascii="Vodafone Lt" w:eastAsia="Times New Roman" w:hAnsi="Vodafone Lt"/>
      <w:color w:val="767264"/>
      <w:sz w:val="16"/>
      <w:szCs w:val="16"/>
    </w:rPr>
  </w:style>
  <w:style w:type="paragraph" w:styleId="Header">
    <w:name w:val="header"/>
    <w:aliases w:val="h,TP header"/>
    <w:basedOn w:val="Normal"/>
    <w:link w:val="HeaderChar"/>
    <w:rsid w:val="00840CF4"/>
    <w:pPr>
      <w:tabs>
        <w:tab w:val="center" w:pos="4153"/>
        <w:tab w:val="right" w:pos="8306"/>
      </w:tabs>
      <w:spacing w:after="720"/>
    </w:pPr>
    <w:rPr>
      <w:b/>
      <w:color w:val="E2001A"/>
    </w:rPr>
  </w:style>
  <w:style w:type="character" w:customStyle="1" w:styleId="HeaderChar">
    <w:name w:val="Header Char"/>
    <w:aliases w:val="h Char,TP header Char"/>
    <w:link w:val="Header"/>
    <w:uiPriority w:val="99"/>
    <w:rsid w:val="007D7EC7"/>
    <w:rPr>
      <w:rFonts w:ascii="Vodafone Lt" w:eastAsia="Times New Roman" w:hAnsi="Vodafone Lt"/>
      <w:b/>
      <w:color w:val="E2001A"/>
      <w:sz w:val="22"/>
      <w:szCs w:val="24"/>
    </w:rPr>
  </w:style>
  <w:style w:type="character" w:styleId="HTMLAcronym">
    <w:name w:val="HTML Acronym"/>
    <w:basedOn w:val="DefaultParagraphFont"/>
    <w:semiHidden/>
    <w:rsid w:val="00840CF4"/>
  </w:style>
  <w:style w:type="paragraph" w:styleId="HTMLAddress">
    <w:name w:val="HTML Address"/>
    <w:basedOn w:val="Normal"/>
    <w:link w:val="HTMLAddressChar"/>
    <w:semiHidden/>
    <w:rsid w:val="00840CF4"/>
    <w:rPr>
      <w:i/>
      <w:iCs/>
    </w:rPr>
  </w:style>
  <w:style w:type="character" w:customStyle="1" w:styleId="HTMLAddressChar">
    <w:name w:val="HTML Address Char"/>
    <w:link w:val="HTMLAddress"/>
    <w:semiHidden/>
    <w:rsid w:val="007D7EC7"/>
    <w:rPr>
      <w:rFonts w:ascii="Vodafone Lt" w:eastAsia="Times New Roman" w:hAnsi="Vodafone Lt"/>
      <w:i/>
      <w:iCs/>
      <w:color w:val="767264"/>
      <w:sz w:val="22"/>
      <w:szCs w:val="24"/>
    </w:rPr>
  </w:style>
  <w:style w:type="character" w:styleId="HTMLCite">
    <w:name w:val="HTML Cite"/>
    <w:semiHidden/>
    <w:rsid w:val="00840CF4"/>
    <w:rPr>
      <w:i/>
      <w:iCs/>
    </w:rPr>
  </w:style>
  <w:style w:type="character" w:styleId="HTMLCode">
    <w:name w:val="HTML Code"/>
    <w:semiHidden/>
    <w:rsid w:val="00840CF4"/>
    <w:rPr>
      <w:rFonts w:ascii="Courier New" w:hAnsi="Courier New" w:cs="Courier New"/>
      <w:sz w:val="20"/>
      <w:szCs w:val="20"/>
    </w:rPr>
  </w:style>
  <w:style w:type="character" w:styleId="HTMLDefinition">
    <w:name w:val="HTML Definition"/>
    <w:semiHidden/>
    <w:rsid w:val="00840CF4"/>
    <w:rPr>
      <w:i/>
      <w:iCs/>
    </w:rPr>
  </w:style>
  <w:style w:type="character" w:styleId="HTMLKeyboard">
    <w:name w:val="HTML Keyboard"/>
    <w:semiHidden/>
    <w:rsid w:val="00840CF4"/>
    <w:rPr>
      <w:rFonts w:ascii="Courier New" w:hAnsi="Courier New" w:cs="Courier New"/>
      <w:sz w:val="20"/>
      <w:szCs w:val="20"/>
    </w:rPr>
  </w:style>
  <w:style w:type="paragraph" w:styleId="HTMLPreformatted">
    <w:name w:val="HTML Preformatted"/>
    <w:basedOn w:val="Normal"/>
    <w:link w:val="HTMLPreformattedChar"/>
    <w:semiHidden/>
    <w:rsid w:val="00840CF4"/>
    <w:rPr>
      <w:rFonts w:ascii="Courier New" w:hAnsi="Courier New" w:cs="Courier New"/>
      <w:sz w:val="20"/>
      <w:szCs w:val="20"/>
    </w:rPr>
  </w:style>
  <w:style w:type="character" w:customStyle="1" w:styleId="HTMLPreformattedChar">
    <w:name w:val="HTML Preformatted Char"/>
    <w:link w:val="HTMLPreformatted"/>
    <w:semiHidden/>
    <w:rsid w:val="007D7EC7"/>
    <w:rPr>
      <w:rFonts w:ascii="Courier New" w:eastAsia="Times New Roman" w:hAnsi="Courier New" w:cs="Courier New"/>
      <w:color w:val="767264"/>
    </w:rPr>
  </w:style>
  <w:style w:type="character" w:styleId="HTMLSample">
    <w:name w:val="HTML Sample"/>
    <w:semiHidden/>
    <w:rsid w:val="00840CF4"/>
    <w:rPr>
      <w:rFonts w:ascii="Courier New" w:hAnsi="Courier New" w:cs="Courier New"/>
    </w:rPr>
  </w:style>
  <w:style w:type="character" w:styleId="HTMLTypewriter">
    <w:name w:val="HTML Typewriter"/>
    <w:semiHidden/>
    <w:rsid w:val="00840CF4"/>
    <w:rPr>
      <w:rFonts w:ascii="Courier New" w:hAnsi="Courier New" w:cs="Courier New"/>
      <w:sz w:val="20"/>
      <w:szCs w:val="20"/>
    </w:rPr>
  </w:style>
  <w:style w:type="character" w:styleId="HTMLVariable">
    <w:name w:val="HTML Variable"/>
    <w:semiHidden/>
    <w:rsid w:val="00840CF4"/>
    <w:rPr>
      <w:i/>
      <w:iCs/>
    </w:rPr>
  </w:style>
  <w:style w:type="character" w:styleId="Hyperlink">
    <w:name w:val="Hyperlink"/>
    <w:uiPriority w:val="99"/>
    <w:rsid w:val="00840CF4"/>
    <w:rPr>
      <w:rFonts w:ascii="Vodafone Rg" w:hAnsi="Vodafone Rg"/>
      <w:color w:val="5B2553"/>
      <w:sz w:val="22"/>
      <w:u w:val="single"/>
    </w:rPr>
  </w:style>
  <w:style w:type="paragraph" w:customStyle="1" w:styleId="IndentNormal">
    <w:name w:val="Indent Normal"/>
    <w:basedOn w:val="Normal"/>
    <w:rsid w:val="00840CF4"/>
    <w:pPr>
      <w:ind w:left="378"/>
    </w:pPr>
  </w:style>
  <w:style w:type="character" w:styleId="LineNumber">
    <w:name w:val="line number"/>
    <w:basedOn w:val="DefaultParagraphFont"/>
    <w:semiHidden/>
    <w:rsid w:val="00840CF4"/>
  </w:style>
  <w:style w:type="paragraph" w:styleId="List">
    <w:name w:val="List"/>
    <w:basedOn w:val="Normal"/>
    <w:semiHidden/>
    <w:rsid w:val="00840CF4"/>
    <w:pPr>
      <w:ind w:left="283" w:hanging="283"/>
    </w:pPr>
  </w:style>
  <w:style w:type="paragraph" w:styleId="List2">
    <w:name w:val="List 2"/>
    <w:basedOn w:val="Normal"/>
    <w:semiHidden/>
    <w:rsid w:val="00840CF4"/>
    <w:pPr>
      <w:ind w:left="566" w:hanging="283"/>
    </w:pPr>
  </w:style>
  <w:style w:type="paragraph" w:styleId="List3">
    <w:name w:val="List 3"/>
    <w:basedOn w:val="Normal"/>
    <w:semiHidden/>
    <w:rsid w:val="00840CF4"/>
    <w:pPr>
      <w:ind w:left="849" w:hanging="283"/>
    </w:pPr>
  </w:style>
  <w:style w:type="paragraph" w:styleId="List4">
    <w:name w:val="List 4"/>
    <w:basedOn w:val="Normal"/>
    <w:semiHidden/>
    <w:rsid w:val="00840CF4"/>
    <w:pPr>
      <w:ind w:left="1132" w:hanging="283"/>
    </w:pPr>
  </w:style>
  <w:style w:type="paragraph" w:styleId="List5">
    <w:name w:val="List 5"/>
    <w:basedOn w:val="Normal"/>
    <w:semiHidden/>
    <w:rsid w:val="00840CF4"/>
    <w:pPr>
      <w:ind w:left="1415" w:hanging="283"/>
    </w:pPr>
  </w:style>
  <w:style w:type="paragraph" w:styleId="ListBullet">
    <w:name w:val="List Bullet"/>
    <w:basedOn w:val="Normal"/>
    <w:link w:val="ListBulletChar"/>
    <w:rsid w:val="00840CF4"/>
    <w:pPr>
      <w:numPr>
        <w:numId w:val="4"/>
      </w:numPr>
      <w:spacing w:after="60"/>
    </w:pPr>
  </w:style>
  <w:style w:type="character" w:customStyle="1" w:styleId="ListBulletChar">
    <w:name w:val="List Bullet Char"/>
    <w:link w:val="ListBullet"/>
    <w:rsid w:val="00840CF4"/>
    <w:rPr>
      <w:rFonts w:ascii="Vodafone Lt" w:eastAsia="Times New Roman" w:hAnsi="Vodafone Lt"/>
      <w:color w:val="767264"/>
      <w:sz w:val="22"/>
      <w:szCs w:val="24"/>
    </w:rPr>
  </w:style>
  <w:style w:type="paragraph" w:styleId="ListBullet2">
    <w:name w:val="List Bullet 2"/>
    <w:basedOn w:val="Normal"/>
    <w:semiHidden/>
    <w:rsid w:val="00840CF4"/>
    <w:pPr>
      <w:numPr>
        <w:numId w:val="5"/>
      </w:numPr>
    </w:pPr>
  </w:style>
  <w:style w:type="paragraph" w:styleId="ListBullet3">
    <w:name w:val="List Bullet 3"/>
    <w:basedOn w:val="Normal"/>
    <w:semiHidden/>
    <w:rsid w:val="00840CF4"/>
    <w:pPr>
      <w:numPr>
        <w:numId w:val="6"/>
      </w:numPr>
    </w:pPr>
  </w:style>
  <w:style w:type="paragraph" w:styleId="ListBullet4">
    <w:name w:val="List Bullet 4"/>
    <w:basedOn w:val="Normal"/>
    <w:semiHidden/>
    <w:rsid w:val="00840CF4"/>
    <w:pPr>
      <w:numPr>
        <w:numId w:val="7"/>
      </w:numPr>
    </w:pPr>
  </w:style>
  <w:style w:type="paragraph" w:styleId="ListBullet5">
    <w:name w:val="List Bullet 5"/>
    <w:basedOn w:val="Normal"/>
    <w:semiHidden/>
    <w:rsid w:val="00840CF4"/>
    <w:pPr>
      <w:numPr>
        <w:numId w:val="8"/>
      </w:numPr>
    </w:pPr>
  </w:style>
  <w:style w:type="paragraph" w:styleId="ListContinue">
    <w:name w:val="List Continue"/>
    <w:basedOn w:val="Normal"/>
    <w:semiHidden/>
    <w:rsid w:val="00840CF4"/>
    <w:pPr>
      <w:spacing w:after="120"/>
      <w:ind w:left="283"/>
    </w:pPr>
  </w:style>
  <w:style w:type="paragraph" w:styleId="ListContinue2">
    <w:name w:val="List Continue 2"/>
    <w:basedOn w:val="Normal"/>
    <w:semiHidden/>
    <w:rsid w:val="00840CF4"/>
    <w:pPr>
      <w:spacing w:after="120"/>
      <w:ind w:left="566"/>
    </w:pPr>
  </w:style>
  <w:style w:type="paragraph" w:styleId="ListContinue3">
    <w:name w:val="List Continue 3"/>
    <w:basedOn w:val="Normal"/>
    <w:semiHidden/>
    <w:rsid w:val="00840CF4"/>
    <w:pPr>
      <w:spacing w:after="120"/>
      <w:ind w:left="849"/>
    </w:pPr>
  </w:style>
  <w:style w:type="paragraph" w:styleId="ListContinue4">
    <w:name w:val="List Continue 4"/>
    <w:basedOn w:val="Normal"/>
    <w:semiHidden/>
    <w:rsid w:val="00840CF4"/>
    <w:pPr>
      <w:spacing w:after="120"/>
      <w:ind w:left="1132"/>
    </w:pPr>
  </w:style>
  <w:style w:type="paragraph" w:styleId="ListContinue5">
    <w:name w:val="List Continue 5"/>
    <w:basedOn w:val="Normal"/>
    <w:semiHidden/>
    <w:rsid w:val="00840CF4"/>
    <w:pPr>
      <w:spacing w:after="120"/>
      <w:ind w:left="1415"/>
    </w:pPr>
  </w:style>
  <w:style w:type="paragraph" w:styleId="ListNumber">
    <w:name w:val="List Number"/>
    <w:basedOn w:val="Normal"/>
    <w:semiHidden/>
    <w:rsid w:val="00840CF4"/>
    <w:pPr>
      <w:numPr>
        <w:numId w:val="9"/>
      </w:numPr>
    </w:pPr>
  </w:style>
  <w:style w:type="paragraph" w:styleId="ListNumber2">
    <w:name w:val="List Number 2"/>
    <w:basedOn w:val="Normal"/>
    <w:semiHidden/>
    <w:rsid w:val="00840CF4"/>
    <w:pPr>
      <w:numPr>
        <w:numId w:val="10"/>
      </w:numPr>
    </w:pPr>
  </w:style>
  <w:style w:type="paragraph" w:styleId="ListNumber3">
    <w:name w:val="List Number 3"/>
    <w:basedOn w:val="Normal"/>
    <w:semiHidden/>
    <w:rsid w:val="00840CF4"/>
    <w:pPr>
      <w:numPr>
        <w:numId w:val="11"/>
      </w:numPr>
    </w:pPr>
  </w:style>
  <w:style w:type="paragraph" w:styleId="ListNumber4">
    <w:name w:val="List Number 4"/>
    <w:basedOn w:val="Normal"/>
    <w:semiHidden/>
    <w:rsid w:val="00840CF4"/>
    <w:pPr>
      <w:numPr>
        <w:numId w:val="12"/>
      </w:numPr>
    </w:pPr>
  </w:style>
  <w:style w:type="paragraph" w:styleId="ListNumber5">
    <w:name w:val="List Number 5"/>
    <w:basedOn w:val="Normal"/>
    <w:semiHidden/>
    <w:rsid w:val="00840CF4"/>
    <w:pPr>
      <w:numPr>
        <w:numId w:val="13"/>
      </w:numPr>
    </w:pPr>
  </w:style>
  <w:style w:type="paragraph" w:styleId="MessageHeader">
    <w:name w:val="Message Header"/>
    <w:basedOn w:val="Normal"/>
    <w:link w:val="MessageHeaderChar"/>
    <w:semiHidden/>
    <w:rsid w:val="00840CF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character" w:customStyle="1" w:styleId="MessageHeaderChar">
    <w:name w:val="Message Header Char"/>
    <w:link w:val="MessageHeader"/>
    <w:semiHidden/>
    <w:rsid w:val="007D7EC7"/>
    <w:rPr>
      <w:rFonts w:ascii="Arial" w:eastAsia="Times New Roman" w:hAnsi="Arial" w:cs="Arial"/>
      <w:color w:val="767264"/>
      <w:sz w:val="24"/>
      <w:szCs w:val="24"/>
      <w:shd w:val="pct20" w:color="auto" w:fill="auto"/>
    </w:rPr>
  </w:style>
  <w:style w:type="paragraph" w:styleId="NormalWeb">
    <w:name w:val="Normal (Web)"/>
    <w:basedOn w:val="Normal"/>
    <w:semiHidden/>
    <w:rsid w:val="00840CF4"/>
    <w:rPr>
      <w:rFonts w:ascii="Times New Roman" w:hAnsi="Times New Roman"/>
      <w:sz w:val="24"/>
    </w:rPr>
  </w:style>
  <w:style w:type="paragraph" w:styleId="NormalIndent">
    <w:name w:val="Normal Indent"/>
    <w:basedOn w:val="Normal"/>
    <w:semiHidden/>
    <w:rsid w:val="00840CF4"/>
    <w:pPr>
      <w:ind w:left="720"/>
    </w:pPr>
  </w:style>
  <w:style w:type="paragraph" w:styleId="NoteHeading">
    <w:name w:val="Note Heading"/>
    <w:basedOn w:val="Normal"/>
    <w:next w:val="Normal"/>
    <w:link w:val="NoteHeadingChar"/>
    <w:semiHidden/>
    <w:rsid w:val="00840CF4"/>
  </w:style>
  <w:style w:type="character" w:customStyle="1" w:styleId="NoteHeadingChar">
    <w:name w:val="Note Heading Char"/>
    <w:link w:val="NoteHeading"/>
    <w:semiHidden/>
    <w:rsid w:val="007D7EC7"/>
    <w:rPr>
      <w:rFonts w:ascii="Vodafone Lt" w:eastAsia="Times New Roman" w:hAnsi="Vodafone Lt"/>
      <w:color w:val="767264"/>
      <w:sz w:val="22"/>
      <w:szCs w:val="24"/>
    </w:rPr>
  </w:style>
  <w:style w:type="character" w:styleId="PageNumber">
    <w:name w:val="page number"/>
    <w:basedOn w:val="DefaultParagraphFont"/>
    <w:uiPriority w:val="99"/>
    <w:rsid w:val="00840CF4"/>
  </w:style>
  <w:style w:type="paragraph" w:styleId="PlainText">
    <w:name w:val="Plain Text"/>
    <w:basedOn w:val="Normal"/>
    <w:link w:val="PlainTextChar"/>
    <w:semiHidden/>
    <w:rsid w:val="00840CF4"/>
    <w:rPr>
      <w:rFonts w:ascii="Courier New" w:hAnsi="Courier New" w:cs="Courier New"/>
      <w:sz w:val="20"/>
      <w:szCs w:val="20"/>
    </w:rPr>
  </w:style>
  <w:style w:type="character" w:customStyle="1" w:styleId="PlainTextChar">
    <w:name w:val="Plain Text Char"/>
    <w:link w:val="PlainText"/>
    <w:semiHidden/>
    <w:rsid w:val="007D7EC7"/>
    <w:rPr>
      <w:rFonts w:ascii="Courier New" w:eastAsia="Times New Roman" w:hAnsi="Courier New" w:cs="Courier New"/>
      <w:color w:val="767264"/>
    </w:rPr>
  </w:style>
  <w:style w:type="paragraph" w:styleId="Salutation">
    <w:name w:val="Salutation"/>
    <w:basedOn w:val="Normal"/>
    <w:next w:val="Normal"/>
    <w:link w:val="SalutationChar"/>
    <w:semiHidden/>
    <w:rsid w:val="00840CF4"/>
  </w:style>
  <w:style w:type="character" w:customStyle="1" w:styleId="SalutationChar">
    <w:name w:val="Salutation Char"/>
    <w:link w:val="Salutation"/>
    <w:semiHidden/>
    <w:rsid w:val="007D7EC7"/>
    <w:rPr>
      <w:rFonts w:ascii="Vodafone Lt" w:eastAsia="Times New Roman" w:hAnsi="Vodafone Lt"/>
      <w:color w:val="767264"/>
      <w:sz w:val="22"/>
      <w:szCs w:val="24"/>
    </w:rPr>
  </w:style>
  <w:style w:type="paragraph" w:styleId="Signature">
    <w:name w:val="Signature"/>
    <w:basedOn w:val="Normal"/>
    <w:link w:val="SignatureChar"/>
    <w:semiHidden/>
    <w:rsid w:val="00840CF4"/>
    <w:pPr>
      <w:ind w:left="4252"/>
    </w:pPr>
  </w:style>
  <w:style w:type="character" w:customStyle="1" w:styleId="SignatureChar">
    <w:name w:val="Signature Char"/>
    <w:link w:val="Signature"/>
    <w:semiHidden/>
    <w:rsid w:val="007D7EC7"/>
    <w:rPr>
      <w:rFonts w:ascii="Vodafone Lt" w:eastAsia="Times New Roman" w:hAnsi="Vodafone Lt"/>
      <w:color w:val="767264"/>
      <w:sz w:val="22"/>
      <w:szCs w:val="24"/>
    </w:rPr>
  </w:style>
  <w:style w:type="character" w:styleId="Strong">
    <w:name w:val="Strong"/>
    <w:rsid w:val="004E6CCF"/>
    <w:rPr>
      <w:rFonts w:ascii="Vodafone Rg" w:hAnsi="Vodafone Rg"/>
      <w:b w:val="0"/>
      <w:bCs/>
      <w:i w:val="0"/>
    </w:rPr>
  </w:style>
  <w:style w:type="table" w:styleId="Table3Deffects1">
    <w:name w:val="Table 3D effects 1"/>
    <w:basedOn w:val="TableNormal"/>
    <w:semiHidden/>
    <w:rsid w:val="00840CF4"/>
    <w:pPr>
      <w:spacing w:line="264" w:lineRule="atLeast"/>
    </w:pPr>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840CF4"/>
    <w:pPr>
      <w:spacing w:line="264" w:lineRule="atLeast"/>
    </w:pPr>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840CF4"/>
    <w:pPr>
      <w:spacing w:line="264" w:lineRule="atLeast"/>
    </w:pPr>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840CF4"/>
    <w:pPr>
      <w:spacing w:line="264" w:lineRule="atLeast"/>
    </w:pPr>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840CF4"/>
    <w:pPr>
      <w:spacing w:line="264" w:lineRule="atLeast"/>
    </w:pPr>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840CF4"/>
    <w:pPr>
      <w:spacing w:line="264" w:lineRule="atLeast"/>
    </w:pPr>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840CF4"/>
    <w:pPr>
      <w:spacing w:line="264" w:lineRule="atLeast"/>
    </w:pPr>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840CF4"/>
    <w:pPr>
      <w:spacing w:line="264" w:lineRule="atLeast"/>
    </w:pPr>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840CF4"/>
    <w:pPr>
      <w:spacing w:line="264" w:lineRule="atLeast"/>
    </w:pPr>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840CF4"/>
    <w:pPr>
      <w:spacing w:line="264" w:lineRule="atLeast"/>
    </w:pPr>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840CF4"/>
    <w:pPr>
      <w:spacing w:line="264" w:lineRule="atLeast"/>
    </w:pPr>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840CF4"/>
    <w:pPr>
      <w:spacing w:line="264" w:lineRule="atLeast"/>
    </w:pPr>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840CF4"/>
    <w:pPr>
      <w:spacing w:line="264" w:lineRule="atLeast"/>
    </w:pPr>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840CF4"/>
    <w:pPr>
      <w:spacing w:line="264" w:lineRule="atLeast"/>
    </w:pPr>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customStyle="1" w:styleId="Tablecopy">
    <w:name w:val="Table copy"/>
    <w:basedOn w:val="Normal"/>
    <w:rsid w:val="00840CF4"/>
    <w:pPr>
      <w:ind w:left="113"/>
    </w:pPr>
  </w:style>
  <w:style w:type="table" w:styleId="TableElegant">
    <w:name w:val="Table Elegant"/>
    <w:basedOn w:val="TableNormal"/>
    <w:semiHidden/>
    <w:rsid w:val="00840CF4"/>
    <w:pPr>
      <w:spacing w:line="264" w:lineRule="atLeast"/>
    </w:pPr>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40CF4"/>
    <w:pPr>
      <w:spacing w:line="264"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840CF4"/>
    <w:pPr>
      <w:spacing w:line="264" w:lineRule="atLeast"/>
    </w:pPr>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840CF4"/>
    <w:pPr>
      <w:spacing w:line="264" w:lineRule="atLeast"/>
    </w:pPr>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840CF4"/>
    <w:pPr>
      <w:spacing w:line="264" w:lineRule="atLeast"/>
    </w:pPr>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840CF4"/>
    <w:pPr>
      <w:spacing w:line="264" w:lineRule="atLeast"/>
    </w:pPr>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840CF4"/>
    <w:pPr>
      <w:spacing w:line="264" w:lineRule="atLeast"/>
    </w:pPr>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840CF4"/>
    <w:pPr>
      <w:spacing w:line="264" w:lineRule="atLeast"/>
    </w:pPr>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840CF4"/>
    <w:pPr>
      <w:spacing w:line="264" w:lineRule="atLeast"/>
    </w:pPr>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840CF4"/>
    <w:pPr>
      <w:spacing w:line="264" w:lineRule="atLeast"/>
    </w:pPr>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840CF4"/>
    <w:pPr>
      <w:spacing w:line="264"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840CF4"/>
    <w:pPr>
      <w:spacing w:line="264" w:lineRule="atLeast"/>
    </w:pPr>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840CF4"/>
    <w:pPr>
      <w:spacing w:line="264" w:lineRule="atLeast"/>
    </w:pPr>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840CF4"/>
    <w:pPr>
      <w:spacing w:line="264" w:lineRule="atLeast"/>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840CF4"/>
    <w:pPr>
      <w:spacing w:line="264" w:lineRule="atLeast"/>
    </w:pPr>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840CF4"/>
    <w:pPr>
      <w:spacing w:line="264" w:lineRule="atLeast"/>
    </w:pPr>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840CF4"/>
    <w:pPr>
      <w:spacing w:line="264" w:lineRule="atLeast"/>
    </w:pPr>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840CF4"/>
    <w:pPr>
      <w:spacing w:line="264" w:lineRule="atLeast"/>
    </w:pPr>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840CF4"/>
    <w:pPr>
      <w:spacing w:line="264" w:lineRule="atLeast"/>
    </w:pPr>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840CF4"/>
    <w:pPr>
      <w:spacing w:line="264" w:lineRule="atLeast"/>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840CF4"/>
    <w:pPr>
      <w:spacing w:line="264" w:lineRule="atLeast"/>
    </w:pPr>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840CF4"/>
    <w:pPr>
      <w:spacing w:line="264" w:lineRule="atLeast"/>
    </w:pPr>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840CF4"/>
    <w:pPr>
      <w:spacing w:line="264" w:lineRule="atLeast"/>
    </w:pPr>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1">
    <w:name w:val="toc 1"/>
    <w:basedOn w:val="Normal"/>
    <w:next w:val="Normal"/>
    <w:autoRedefine/>
    <w:uiPriority w:val="39"/>
    <w:rsid w:val="00983AD2"/>
    <w:pPr>
      <w:tabs>
        <w:tab w:val="right" w:leader="dot" w:pos="10773"/>
      </w:tabs>
    </w:pPr>
    <w:rPr>
      <w:noProof/>
    </w:rPr>
  </w:style>
  <w:style w:type="paragraph" w:customStyle="1" w:styleId="Subheadnospace">
    <w:name w:val="Subhead no space"/>
    <w:basedOn w:val="Normal"/>
    <w:link w:val="SubheadnospaceChar"/>
    <w:qFormat/>
    <w:rsid w:val="00840CF4"/>
    <w:pPr>
      <w:spacing w:line="252" w:lineRule="auto"/>
    </w:pPr>
    <w:rPr>
      <w:rFonts w:ascii="Vodafone Rg Bold" w:eastAsia="Vodafone Lt" w:hAnsi="Vodafone Rg Bold" w:cs="Vodafone Lt"/>
      <w:color w:val="5E2750"/>
      <w:spacing w:val="-2"/>
      <w:sz w:val="20"/>
      <w:szCs w:val="20"/>
      <w:lang w:val="en-US" w:eastAsia="ja-JP"/>
    </w:rPr>
  </w:style>
  <w:style w:type="character" w:customStyle="1" w:styleId="SubheadnospaceChar">
    <w:name w:val="Subhead no space Char"/>
    <w:link w:val="Subheadnospace"/>
    <w:rsid w:val="00840CF4"/>
    <w:rPr>
      <w:rFonts w:ascii="Vodafone Rg Bold" w:eastAsia="Vodafone Lt" w:hAnsi="Vodafone Rg Bold" w:cs="Vodafone Lt"/>
      <w:color w:val="5E2750"/>
      <w:spacing w:val="-2"/>
      <w:lang w:val="en-US" w:eastAsia="ja-JP"/>
    </w:rPr>
  </w:style>
  <w:style w:type="paragraph" w:customStyle="1" w:styleId="bullets">
    <w:name w:val="bullets"/>
    <w:basedOn w:val="ListParagraph"/>
    <w:link w:val="bulletsChar"/>
    <w:qFormat/>
    <w:rsid w:val="00840CF4"/>
    <w:pPr>
      <w:numPr>
        <w:numId w:val="14"/>
      </w:numPr>
      <w:tabs>
        <w:tab w:val="left" w:pos="227"/>
      </w:tabs>
      <w:spacing w:after="120" w:line="240" w:lineRule="auto"/>
      <w:ind w:left="227" w:hanging="227"/>
      <w:contextualSpacing w:val="0"/>
    </w:pPr>
    <w:rPr>
      <w:rFonts w:eastAsia="Vodafone Lt" w:cs="Vodafone Lt"/>
      <w:color w:val="1D1D1B"/>
      <w:spacing w:val="-2"/>
      <w:sz w:val="20"/>
      <w:szCs w:val="20"/>
      <w:lang w:val="en-US" w:eastAsia="ja-JP"/>
    </w:rPr>
  </w:style>
  <w:style w:type="character" w:customStyle="1" w:styleId="bulletsChar">
    <w:name w:val="bullets Char"/>
    <w:link w:val="bullets"/>
    <w:rsid w:val="00840CF4"/>
    <w:rPr>
      <w:rFonts w:ascii="Vodafone Lt" w:eastAsia="Vodafone Lt" w:hAnsi="Vodafone Lt" w:cs="Vodafone Lt"/>
      <w:color w:val="1D1D1B"/>
      <w:spacing w:val="-2"/>
      <w:lang w:val="en-US" w:eastAsia="ja-JP"/>
    </w:rPr>
  </w:style>
  <w:style w:type="paragraph" w:styleId="ListParagraph">
    <w:name w:val="List Paragraph"/>
    <w:basedOn w:val="Normal"/>
    <w:uiPriority w:val="34"/>
    <w:rsid w:val="00840CF4"/>
    <w:pPr>
      <w:ind w:left="720"/>
      <w:contextualSpacing/>
    </w:pPr>
  </w:style>
  <w:style w:type="paragraph" w:customStyle="1" w:styleId="Standfirstp2">
    <w:name w:val="Standfirst p2"/>
    <w:basedOn w:val="Normal"/>
    <w:link w:val="Standfirstp2Char"/>
    <w:qFormat/>
    <w:rsid w:val="00840CF4"/>
    <w:pPr>
      <w:spacing w:after="480" w:line="240" w:lineRule="auto"/>
      <w:ind w:right="3686"/>
    </w:pPr>
    <w:rPr>
      <w:rFonts w:eastAsia="Vodafone Lt" w:cs="Vodafone Lt"/>
      <w:color w:val="6D6A5D"/>
      <w:spacing w:val="-4"/>
      <w:sz w:val="28"/>
      <w:szCs w:val="28"/>
      <w:lang w:val="en-US" w:eastAsia="ja-JP"/>
    </w:rPr>
  </w:style>
  <w:style w:type="character" w:customStyle="1" w:styleId="Standfirstp2Char">
    <w:name w:val="Standfirst p2 Char"/>
    <w:link w:val="Standfirstp2"/>
    <w:rsid w:val="00840CF4"/>
    <w:rPr>
      <w:rFonts w:ascii="Vodafone Lt" w:eastAsia="Vodafone Lt" w:hAnsi="Vodafone Lt" w:cs="Vodafone Lt"/>
      <w:color w:val="6D6A5D"/>
      <w:spacing w:val="-4"/>
      <w:sz w:val="28"/>
      <w:szCs w:val="28"/>
      <w:lang w:val="en-US" w:eastAsia="ja-JP"/>
    </w:rPr>
  </w:style>
  <w:style w:type="paragraph" w:customStyle="1" w:styleId="Pa10">
    <w:name w:val="Pa10"/>
    <w:basedOn w:val="Normal"/>
    <w:next w:val="Normal"/>
    <w:uiPriority w:val="99"/>
    <w:rsid w:val="00840CF4"/>
    <w:pPr>
      <w:autoSpaceDE w:val="0"/>
      <w:autoSpaceDN w:val="0"/>
      <w:adjustRightInd w:val="0"/>
      <w:spacing w:line="241" w:lineRule="atLeast"/>
    </w:pPr>
    <w:rPr>
      <w:rFonts w:ascii="Vodafone Rg" w:eastAsia="Vodafone Lt" w:hAnsi="Vodafone Rg"/>
      <w:color w:val="auto"/>
      <w:sz w:val="24"/>
      <w:lang w:eastAsia="en-US"/>
    </w:rPr>
  </w:style>
  <w:style w:type="character" w:customStyle="1" w:styleId="A0">
    <w:name w:val="A0"/>
    <w:uiPriority w:val="99"/>
    <w:rsid w:val="00840CF4"/>
    <w:rPr>
      <w:rFonts w:ascii="Vodafone Rg Bold" w:hAnsi="Vodafone Rg Bold" w:cs="Vodafone Rg"/>
      <w:bCs/>
      <w:color w:val="FFFFFF"/>
      <w:sz w:val="20"/>
      <w:szCs w:val="20"/>
    </w:rPr>
  </w:style>
  <w:style w:type="paragraph" w:customStyle="1" w:styleId="Pa3">
    <w:name w:val="Pa3"/>
    <w:basedOn w:val="Normal"/>
    <w:next w:val="Normal"/>
    <w:uiPriority w:val="99"/>
    <w:rsid w:val="00840CF4"/>
    <w:pPr>
      <w:autoSpaceDE w:val="0"/>
      <w:autoSpaceDN w:val="0"/>
      <w:adjustRightInd w:val="0"/>
      <w:spacing w:line="201" w:lineRule="atLeast"/>
    </w:pPr>
    <w:rPr>
      <w:rFonts w:ascii="Vodafone Rg" w:eastAsia="Vodafone Lt" w:hAnsi="Vodafone Rg"/>
      <w:color w:val="auto"/>
      <w:sz w:val="24"/>
      <w:lang w:eastAsia="en-US"/>
    </w:rPr>
  </w:style>
  <w:style w:type="paragraph" w:customStyle="1" w:styleId="StandfirstcoverGrey">
    <w:name w:val="Standfirst cover Grey"/>
    <w:basedOn w:val="Normal"/>
    <w:link w:val="StandfirstcoverGreyChar"/>
    <w:qFormat/>
    <w:rsid w:val="00995017"/>
    <w:pPr>
      <w:spacing w:after="400" w:line="240" w:lineRule="auto"/>
    </w:pPr>
    <w:rPr>
      <w:sz w:val="52"/>
    </w:rPr>
  </w:style>
  <w:style w:type="character" w:customStyle="1" w:styleId="StandfirstcoverGreyChar">
    <w:name w:val="Standfirst cover Grey Char"/>
    <w:link w:val="StandfirstcoverGrey"/>
    <w:rsid w:val="00995017"/>
    <w:rPr>
      <w:rFonts w:ascii="Vodafone Lt" w:eastAsia="Times New Roman" w:hAnsi="Vodafone Lt"/>
      <w:color w:val="767264"/>
      <w:sz w:val="52"/>
      <w:szCs w:val="24"/>
    </w:rPr>
  </w:style>
  <w:style w:type="paragraph" w:customStyle="1" w:styleId="Tableheader">
    <w:name w:val="Table header"/>
    <w:basedOn w:val="Subheadnospace"/>
    <w:qFormat/>
    <w:rsid w:val="005C4F3F"/>
    <w:rPr>
      <w:rFonts w:ascii="Vodafone Rg" w:hAnsi="Vodafone Rg"/>
      <w:sz w:val="28"/>
      <w:szCs w:val="28"/>
    </w:rPr>
  </w:style>
  <w:style w:type="numbering" w:customStyle="1" w:styleId="Subbullets">
    <w:name w:val="Sub bullets"/>
    <w:basedOn w:val="NoList"/>
    <w:uiPriority w:val="99"/>
    <w:rsid w:val="00F84E9B"/>
    <w:pPr>
      <w:numPr>
        <w:numId w:val="17"/>
      </w:numPr>
    </w:pPr>
  </w:style>
  <w:style w:type="numbering" w:customStyle="1" w:styleId="subbulelts">
    <w:name w:val="sub bulelts"/>
    <w:basedOn w:val="Subbullets"/>
    <w:uiPriority w:val="99"/>
    <w:rsid w:val="00F84E9B"/>
    <w:pPr>
      <w:numPr>
        <w:numId w:val="20"/>
      </w:numPr>
    </w:pPr>
  </w:style>
  <w:style w:type="paragraph" w:styleId="TOC2">
    <w:name w:val="toc 2"/>
    <w:basedOn w:val="Normal"/>
    <w:next w:val="Normal"/>
    <w:autoRedefine/>
    <w:uiPriority w:val="39"/>
    <w:unhideWhenUsed/>
    <w:rsid w:val="00CB5232"/>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48650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g"/><Relationship Id="rId18" Type="http://schemas.openxmlformats.org/officeDocument/2006/relationships/image" Target="media/image6.emf"/><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emf"/><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header" Target="header1.xml"/><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10.emf"/><Relationship Id="rId27" Type="http://schemas.openxmlformats.org/officeDocument/2006/relationships/footer" Target="footer3.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Vodafone Theme">
      <a:dk1>
        <a:sysClr val="windowText" lastClr="000000"/>
      </a:dk1>
      <a:lt1>
        <a:sysClr val="window" lastClr="FFFFFF"/>
      </a:lt1>
      <a:dk2>
        <a:srgbClr val="5E2750"/>
      </a:dk2>
      <a:lt2>
        <a:srgbClr val="E0D5EA"/>
      </a:lt2>
      <a:accent1>
        <a:srgbClr val="5E2750"/>
      </a:accent1>
      <a:accent2>
        <a:srgbClr val="E60000"/>
      </a:accent2>
      <a:accent3>
        <a:srgbClr val="E0D5EA"/>
      </a:accent3>
      <a:accent4>
        <a:srgbClr val="6D6A5D"/>
      </a:accent4>
      <a:accent5>
        <a:srgbClr val="DBDAD2"/>
      </a:accent5>
      <a:accent6>
        <a:srgbClr val="AEA79F"/>
      </a:accent6>
      <a:hlink>
        <a:srgbClr val="5E2750"/>
      </a:hlink>
      <a:folHlink>
        <a:srgbClr val="E6000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c77d5c5b4bf34ab2a8d4b0966621da88 xmlns="6a958d23-3a47-4b39-b9d2-1448e89932f0">
      <Terms xmlns="http://schemas.microsoft.com/office/infopath/2007/PartnerControls">
        <TermInfo xmlns="http://schemas.microsoft.com/office/infopath/2007/PartnerControls">
          <TermName xmlns="http://schemas.microsoft.com/office/infopath/2007/PartnerControls">Dedicated Internet Access</TermName>
          <TermId xmlns="http://schemas.microsoft.com/office/infopath/2007/PartnerControls">630e7f88-7dd1-402d-ba2a-1b7834c69902</TermId>
        </TermInfo>
      </Terms>
    </c77d5c5b4bf34ab2a8d4b0966621da88>
    <DocumentStatus xmlns="6a958d23-3a47-4b39-b9d2-1448e89932f0">Un-checked</DocumentStatus>
    <c4993685903b41eeae9603cd4e7b5b88 xmlns="6a958d23-3a47-4b39-b9d2-1448e89932f0">
      <Terms xmlns="http://schemas.microsoft.com/office/infopath/2007/PartnerControls">
        <TermInfo xmlns="http://schemas.microsoft.com/office/infopath/2007/PartnerControls">
          <TermName xmlns="http://schemas.microsoft.com/office/infopath/2007/PartnerControls">Private Sector</TermName>
          <TermId xmlns="http://schemas.microsoft.com/office/infopath/2007/PartnerControls">45e2c452-1701-483d-8b5f-8e81da28ac48</TermId>
        </TermInfo>
        <TermInfo xmlns="http://schemas.microsoft.com/office/infopath/2007/PartnerControls">
          <TermName xmlns="http://schemas.microsoft.com/office/infopath/2007/PartnerControls">Public Sector</TermName>
          <TermId xmlns="http://schemas.microsoft.com/office/infopath/2007/PartnerControls">a491bfc7-1dba-404e-b832-11671d0f6e98</TermId>
        </TermInfo>
        <TermInfo xmlns="http://schemas.microsoft.com/office/infopath/2007/PartnerControls">
          <TermName xmlns="http://schemas.microsoft.com/office/infopath/2007/PartnerControls">SME</TermName>
          <TermId xmlns="http://schemas.microsoft.com/office/infopath/2007/PartnerControls">8a29e1ed-9c51-4bc3-a0ac-fdbf86ca909b</TermId>
        </TermInfo>
      </Terms>
    </c4993685903b41eeae9603cd4e7b5b88>
    <VFDescription xmlns="6a958d23-3a47-4b39-b9d2-1448e89932f0">This document provides the url to Mozart where you can find the pricing tool for Dedicated Internet Access</VFDescription>
    <LifeCycleStage xmlns="6a958d23-3a47-4b39-b9d2-1448e89932f0">
      <Value>Sell</Value>
    </LifeCycleStage>
    <Sensitivity xmlns="6a958d23-3a47-4b39-b9d2-1448e89932f0">General</Sensitivity>
    <VFLanguage xmlns="6a958d23-3a47-4b39-b9d2-1448e89932f0">English</VFLanguage>
    <VFContact xmlns="6a958d23-3a47-4b39-b9d2-1448e89932f0">
      <UserInfo>
        <DisplayName>SHAREPPROD\339160474127ae4f</DisplayName>
        <AccountId>4800</AccountId>
        <AccountType/>
      </UserInfo>
    </VFContact>
    <TaxCatchAll xmlns="50dad0ab-8f5b-4967-863a-c7559a0fa748">
      <Value>79</Value>
      <Value>20</Value>
      <Value>68</Value>
      <Value>46</Value>
      <Value>81</Value>
      <Value>871</Value>
    </TaxCatchAll>
    <Markets xmlns="6a958d23-3a47-4b39-b9d2-1448e89932f0">
      <Value>2</Value>
    </Markets>
    <d90ed60bb6894e13ae14b4d19da2eedf xmlns="6a958d23-3a47-4b39-b9d2-1448e89932f0">
      <Terms xmlns="http://schemas.microsoft.com/office/infopath/2007/PartnerControls">
        <TermInfo xmlns="http://schemas.microsoft.com/office/infopath/2007/PartnerControls">
          <TermName xmlns="http://schemas.microsoft.com/office/infopath/2007/PartnerControls">Pricing</TermName>
          <TermId xmlns="http://schemas.microsoft.com/office/infopath/2007/PartnerControls">f6d19307-20a3-4777-bf36-b877460b623e</TermId>
        </TermInfo>
        <TermInfo xmlns="http://schemas.microsoft.com/office/infopath/2007/PartnerControls">
          <TermName xmlns="http://schemas.microsoft.com/office/infopath/2007/PartnerControls">Pricing</TermName>
          <TermId xmlns="http://schemas.microsoft.com/office/infopath/2007/PartnerControls">38f5ec40-7b94-4315-93ae-0e7c14e83b50</TermId>
        </TermInfo>
      </Terms>
    </d90ed60bb6894e13ae14b4d19da2eedf>
    <AverageRating xmlns="http://schemas.microsoft.com/sharepoint/v3" xsi:nil="true"/>
    <RatingCount xmlns="http://schemas.microsoft.com/sharepoint/v3" xsi:nil="true"/>
    <Feature xmlns="6a958d23-3a47-4b39-b9d2-1448e89932f0" xsi:nil="true"/>
    <DocumentVersion xmlns="6a958d23-3a47-4b39-b9d2-1448e89932f0">1</DocumentVersion>
    <IconOverlay xmlns="http://schemas.microsoft.com/sharepoint/v4" xsi:nil="true"/>
    <Classification_x0020_Level xmlns="e7d32ce9-0072-4077-bf1c-931b40b39c01">C2</Classification_x0020_Level>
    <Approval_x0020_status xmlns="e7d32ce9-0072-4077-bf1c-931b40b39c01">Live</Approval_x0020_status>
    <Document_x0020_Expiry_x0020_Period_x0020__x0028_Months_x0029_ xmlns="e7d32ce9-0072-4077-bf1c-931b40b39c01">6</Document_x0020_Expiry_x0020_Period_x0020__x0028_Months_x0029_>
  </documentManagement>
</p:properties>
</file>

<file path=customXml/item3.xml><?xml version="1.0" encoding="utf-8"?>
<?mso-contentType ?>
<p:Policy xmlns:p="office.server.policy" id="" local="true">
  <p:Name>Product Collateral</p:Name>
  <p:Description/>
  <p:Statement/>
  <p:PolicyItems>
    <p:PolicyItem featureId="Microsoft.Office.RecordsManagement.PolicyFeatures.PolicyAudit" staticId="0x0101009CE1EB9A754FFE4FB49960695CF8498D00BF76553F0170FC46BE3D7031BC80E678|8138272" UniqueId="90704c8e-3ee0-42f7-95c7-038b35e57222">
      <p:Name>Auditing</p:Name>
      <p:Description>Audits user actions on documents and list items to the Audit Log.</p:Description>
      <p:CustomData>
        <Audit>
          <Update/>
          <View/>
          <CheckInOut/>
          <MoveCopy/>
          <DeleteRestore/>
        </Audit>
      </p:CustomData>
    </p:PolicyItem>
  </p:PolicyItems>
</p:Policy>
</file>

<file path=customXml/item4.xml><?xml version="1.0" encoding="utf-8"?>
<ct:contentTypeSchema xmlns:ct="http://schemas.microsoft.com/office/2006/metadata/contentType" xmlns:ma="http://schemas.microsoft.com/office/2006/metadata/properties/metaAttributes" ct:_="" ma:_="" ma:contentTypeName="Product Collateral" ma:contentTypeID="0x0101009CE1EB9A754FFE4FB49960695CF8498D00BF76553F0170FC46BE3D7031BC80E678" ma:contentTypeVersion="78" ma:contentTypeDescription="" ma:contentTypeScope="" ma:versionID="a1c174874700c82c2b5125b6f813e54c">
  <xsd:schema xmlns:xsd="http://www.w3.org/2001/XMLSchema" xmlns:xs="http://www.w3.org/2001/XMLSchema" xmlns:p="http://schemas.microsoft.com/office/2006/metadata/properties" xmlns:ns1="http://schemas.microsoft.com/sharepoint/v3" xmlns:ns2="6a958d23-3a47-4b39-b9d2-1448e89932f0" xmlns:ns3="e7d32ce9-0072-4077-bf1c-931b40b39c01" xmlns:ns4="50dad0ab-8f5b-4967-863a-c7559a0fa748" xmlns:ns5="http://schemas.microsoft.com/sharepoint/v4" targetNamespace="http://schemas.microsoft.com/office/2006/metadata/properties" ma:root="true" ma:fieldsID="33b0054b93dfb3779b127bee7cbb52e8" ns1:_="" ns2:_="" ns3:_="" ns4:_="" ns5:_="">
    <xsd:import namespace="http://schemas.microsoft.com/sharepoint/v3"/>
    <xsd:import namespace="6a958d23-3a47-4b39-b9d2-1448e89932f0"/>
    <xsd:import namespace="e7d32ce9-0072-4077-bf1c-931b40b39c01"/>
    <xsd:import namespace="50dad0ab-8f5b-4967-863a-c7559a0fa748"/>
    <xsd:import namespace="http://schemas.microsoft.com/sharepoint/v4"/>
    <xsd:element name="properties">
      <xsd:complexType>
        <xsd:sequence>
          <xsd:element name="documentManagement">
            <xsd:complexType>
              <xsd:all>
                <xsd:element ref="ns2:Feature" minOccurs="0"/>
                <xsd:element ref="ns2:VFDescription"/>
                <xsd:element ref="ns2:DocumentStatus" minOccurs="0"/>
                <xsd:element ref="ns2:VFContact"/>
                <xsd:element ref="ns2:Markets" minOccurs="0"/>
                <xsd:element ref="ns2:LifeCycleStage" minOccurs="0"/>
                <xsd:element ref="ns2:VFLanguage"/>
                <xsd:element ref="ns2:c77d5c5b4bf34ab2a8d4b0966621da88" minOccurs="0"/>
                <xsd:element ref="ns2:c4993685903b41eeae9603cd4e7b5b88" minOccurs="0"/>
                <xsd:element ref="ns2:d90ed60bb6894e13ae14b4d19da2eedf" minOccurs="0"/>
                <xsd:element ref="ns2:Sensitivity"/>
                <xsd:element ref="ns1:AverageRating" minOccurs="0"/>
                <xsd:element ref="ns1:RatingCount" minOccurs="0"/>
                <xsd:element ref="ns4:TaxCatchAll" minOccurs="0"/>
                <xsd:element ref="ns4:TaxCatchAllLabel" minOccurs="0"/>
                <xsd:element ref="ns2:DocumentVersion"/>
                <xsd:element ref="ns1:_dlc_Exempt" minOccurs="0"/>
                <xsd:element ref="ns5:IconOverlay" minOccurs="0"/>
                <xsd:element ref="ns3:Classification_x0020_Level"/>
                <xsd:element ref="ns3:Document_x0020_Expiry_x0020_Period_x0020__x0028_Months_x0029_"/>
                <xsd:element ref="ns3:Approval_x0020_statu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6" nillable="true" ma:displayName="Rating (0-5)" ma:decimals="2" ma:description="Average value of all the ratings that have been submitted" ma:hidden="true" ma:internalName="AverageRating" ma:readOnly="false">
      <xsd:simpleType>
        <xsd:restriction base="dms:Number"/>
      </xsd:simpleType>
    </xsd:element>
    <xsd:element name="RatingCount" ma:index="27" nillable="true" ma:displayName="Number of Ratings" ma:decimals="0" ma:description="Number of ratings submitted" ma:hidden="true" ma:internalName="RatingCount" ma:readOnly="false">
      <xsd:simpleType>
        <xsd:restriction base="dms:Number"/>
      </xsd:simpleType>
    </xsd:element>
    <xsd:element name="_dlc_Exempt" ma:index="32"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a958d23-3a47-4b39-b9d2-1448e89932f0" elementFormDefault="qualified">
    <xsd:import namespace="http://schemas.microsoft.com/office/2006/documentManagement/types"/>
    <xsd:import namespace="http://schemas.microsoft.com/office/infopath/2007/PartnerControls"/>
    <xsd:element name="Feature" ma:index="3" nillable="true" ma:displayName="Feature" ma:internalName="Feature" ma:readOnly="false">
      <xsd:simpleType>
        <xsd:restriction base="dms:Text">
          <xsd:maxLength value="255"/>
        </xsd:restriction>
      </xsd:simpleType>
    </xsd:element>
    <xsd:element name="VFDescription" ma:index="4" ma:displayName="Description" ma:internalName="VFDescription" ma:readOnly="false">
      <xsd:simpleType>
        <xsd:restriction base="dms:Note"/>
      </xsd:simpleType>
    </xsd:element>
    <xsd:element name="DocumentStatus" ma:index="5" nillable="true" ma:displayName="Document Status" ma:default="Assured" ma:format="Dropdown" ma:internalName="DocumentStatus">
      <xsd:simpleType>
        <xsd:restriction base="dms:Choice">
          <xsd:enumeration value="Un-checked"/>
          <xsd:enumeration value="Being updated"/>
          <xsd:enumeration value="Assured"/>
          <xsd:enumeration value="Stop Sell"/>
          <xsd:enumeration value="Retired"/>
        </xsd:restriction>
      </xsd:simpleType>
    </xsd:element>
    <xsd:element name="VFContact" ma:index="6" ma:displayName="Owner" ma:list="UserInfo" ma:SharePointGroup="0" ma:internalName="VFContact"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Markets" ma:index="7" nillable="true" ma:displayName="Markets" ma:description="IMPORTANT! ONLY TAG DOCUMENTS TO MARKETS IF IT IS YOUR LOCAL MARKET OR IF YOU HAVE AGREED WITH THE LOCAL PRODUCT TEAM BEFOREHAND." ma:list="{75031bae-f8ad-4686-b36e-6f0ef27d5ff5}" ma:internalName="Markets" ma:showField="Title" ma:web="6a958d23-3a47-4b39-b9d2-1448e89932f0">
      <xsd:complexType>
        <xsd:complexContent>
          <xsd:extension base="dms:MultiChoiceLookup">
            <xsd:sequence>
              <xsd:element name="Value" type="dms:Lookup" maxOccurs="unbounded" minOccurs="0" nillable="true"/>
            </xsd:sequence>
          </xsd:extension>
        </xsd:complexContent>
      </xsd:complexType>
    </xsd:element>
    <xsd:element name="LifeCycleStage" ma:index="10" nillable="true" ma:displayName="Life Cycle Stage" ma:internalName="LifeCycleStage">
      <xsd:complexType>
        <xsd:complexContent>
          <xsd:extension base="dms:MultiChoice">
            <xsd:sequence>
              <xsd:element name="Value" maxOccurs="unbounded" minOccurs="0" nillable="true">
                <xsd:simpleType>
                  <xsd:restriction base="dms:Choice">
                    <xsd:enumeration value="Sell"/>
                    <xsd:enumeration value="Design"/>
                    <xsd:enumeration value="Deliver"/>
                    <xsd:enumeration value="Operate"/>
                    <xsd:enumeration value="Roadmap"/>
                  </xsd:restriction>
                </xsd:simpleType>
              </xsd:element>
            </xsd:sequence>
          </xsd:extension>
        </xsd:complexContent>
      </xsd:complexType>
    </xsd:element>
    <xsd:element name="VFLanguage" ma:index="11" ma:displayName="Language" ma:format="Dropdown" ma:internalName="VFLanguage" ma:readOnly="false">
      <xsd:simpleType>
        <xsd:restriction base="dms:Choice">
          <xsd:enumeration value="English"/>
          <xsd:enumeration value="Albanian"/>
          <xsd:enumeration value="Czech"/>
          <xsd:enumeration value="Arabic"/>
          <xsd:enumeration value="German"/>
          <xsd:enumeration value="Greek"/>
          <xsd:enumeration value="Hungarian"/>
          <xsd:enumeration value="Italian"/>
          <xsd:enumeration value="Dutch"/>
          <xsd:enumeration value="Portuguese"/>
          <xsd:enumeration value="Romanian"/>
          <xsd:enumeration value="Spanish"/>
          <xsd:enumeration value="Turkish"/>
        </xsd:restriction>
      </xsd:simpleType>
    </xsd:element>
    <xsd:element name="c77d5c5b4bf34ab2a8d4b0966621da88" ma:index="12" ma:taxonomy="true" ma:internalName="c77d5c5b4bf34ab2a8d4b0966621da88" ma:taxonomyFieldName="RelatedProducts" ma:displayName="Products" ma:readOnly="false" ma:default="" ma:fieldId="{c77d5c5b-4bf3-4ab2-a8d4-b0966621da88}" ma:taxonomyMulti="true" ma:sspId="21df69b5-0b61-45fd-94f1-b2728a6b291c" ma:termSetId="939b0895-eb6d-43ab-aaf5-45c4be70d15f" ma:anchorId="00000000-0000-0000-0000-000000000000" ma:open="false" ma:isKeyword="false">
      <xsd:complexType>
        <xsd:sequence>
          <xsd:element ref="pc:Terms" minOccurs="0" maxOccurs="1"/>
        </xsd:sequence>
      </xsd:complexType>
    </xsd:element>
    <xsd:element name="c4993685903b41eeae9603cd4e7b5b88" ma:index="16" ma:taxonomy="true" ma:internalName="c4993685903b41eeae9603cd4e7b5b88" ma:taxonomyFieldName="CustomerSegment" ma:displayName="Customer Segments" ma:readOnly="false" ma:default="" ma:fieldId="{c4993685-903b-41ee-ae96-03cd4e7b5b88}" ma:taxonomyMulti="true" ma:sspId="21df69b5-0b61-45fd-94f1-b2728a6b291c" ma:termSetId="26c9987e-db81-4fb3-97a1-bf293808fd56" ma:anchorId="00000000-0000-0000-0000-000000000000" ma:open="false" ma:isKeyword="false">
      <xsd:complexType>
        <xsd:sequence>
          <xsd:element ref="pc:Terms" minOccurs="0" maxOccurs="1"/>
        </xsd:sequence>
      </xsd:complexType>
    </xsd:element>
    <xsd:element name="d90ed60bb6894e13ae14b4d19da2eedf" ma:index="20" ma:taxonomy="true" ma:internalName="d90ed60bb6894e13ae14b4d19da2eedf" ma:taxonomyFieldName="AssetType" ma:displayName="Asset Type" ma:readOnly="false" ma:default="" ma:fieldId="{d90ed60b-b689-4e13-ae14-b4d19da2eedf}" ma:taxonomyMulti="true" ma:sspId="21df69b5-0b61-45fd-94f1-b2728a6b291c" ma:termSetId="2e01f8bb-a684-4ee3-8abd-14c1f1af4e66" ma:anchorId="00000000-0000-0000-0000-000000000000" ma:open="false" ma:isKeyword="false">
      <xsd:complexType>
        <xsd:sequence>
          <xsd:element ref="pc:Terms" minOccurs="0" maxOccurs="1"/>
        </xsd:sequence>
      </xsd:complexType>
    </xsd:element>
    <xsd:element name="Sensitivity" ma:index="25" ma:displayName="Sensitivity" ma:default="General" ma:format="Dropdown" ma:internalName="Sensitivity" ma:readOnly="false">
      <xsd:simpleType>
        <xsd:restriction base="dms:Choice">
          <xsd:enumeration value="General"/>
          <xsd:enumeration value="Carrier"/>
          <xsd:enumeration value="Designer"/>
        </xsd:restriction>
      </xsd:simpleType>
    </xsd:element>
    <xsd:element name="DocumentVersion" ma:index="31" ma:displayName="Document Version" ma:internalName="Document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e7d32ce9-0072-4077-bf1c-931b40b39c01" elementFormDefault="qualified">
    <xsd:import namespace="http://schemas.microsoft.com/office/2006/documentManagement/types"/>
    <xsd:import namespace="http://schemas.microsoft.com/office/infopath/2007/PartnerControls"/>
    <xsd:element name="Classification_x0020_Level" ma:index="34" ma:displayName="Classification Level" ma:default="C2" ma:description="C1 Vodafone Public: information we share &#10;with the public – although this still requires &#10;External Communications approval&#10;&#10;C2 Vodafone Restricted: day-to-day &#10;information that we share with colleagues &#10;and authorised third parties &#10;&#10;C3 Vodafone Confidential: sensitive &#10;information that will only be shared &#10;on a need-to-know basis &#10;&#10;C4 Vodafone Secret: critical information &#10;that could affect our share price &#10;---------&#10;Vodafone security guidelines prohibit storing C3 and C4 documentation on this site. Please use an appropriate mode of storing and sharing this information." ma:format="Dropdown" ma:internalName="Classification_x0020_Level" ma:readOnly="false">
      <xsd:simpleType>
        <xsd:restriction base="dms:Choice">
          <xsd:enumeration value="C1"/>
          <xsd:enumeration value="C2"/>
        </xsd:restriction>
      </xsd:simpleType>
    </xsd:element>
    <xsd:element name="Document_x0020_Expiry_x0020_Period_x0020__x0028_Months_x0029_" ma:index="35" ma:displayName="Document Expiry Period (Months)" ma:default="6" ma:format="Dropdown" ma:internalName="Document_x0020_Expiry_x0020_Period_x0020__x0028_Months_x0029_">
      <xsd:simpleType>
        <xsd:restriction base="dms:Choice">
          <xsd:enumeration value="3"/>
          <xsd:enumeration value="6"/>
          <xsd:enumeration value="12"/>
        </xsd:restriction>
      </xsd:simpleType>
    </xsd:element>
    <xsd:element name="Approval_x0020_status" ma:index="36" ma:displayName="Approval status" ma:default="Live" ma:format="RadioButtons" ma:internalName="Approval_x0020_status">
      <xsd:simpleType>
        <xsd:restriction base="dms:Choice">
          <xsd:enumeration value="Live"/>
          <xsd:enumeration value="Draft"/>
        </xsd:restriction>
      </xsd:simpleType>
    </xsd:element>
  </xsd:schema>
  <xsd:schema xmlns:xsd="http://www.w3.org/2001/XMLSchema" xmlns:xs="http://www.w3.org/2001/XMLSchema" xmlns:dms="http://schemas.microsoft.com/office/2006/documentManagement/types" xmlns:pc="http://schemas.microsoft.com/office/infopath/2007/PartnerControls" targetNamespace="50dad0ab-8f5b-4967-863a-c7559a0fa748"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f5e1f48e-e28d-43d9-9dd1-a6741d5cda99}" ma:internalName="TaxCatchAll" ma:readOnly="false" ma:showField="CatchAllData" ma:web="6a958d23-3a47-4b39-b9d2-1448e89932f0">
      <xsd:complexType>
        <xsd:complexContent>
          <xsd:extension base="dms:MultiChoiceLookup">
            <xsd:sequence>
              <xsd:element name="Value" type="dms:Lookup" maxOccurs="unbounded" minOccurs="0" nillable="true"/>
            </xsd:sequence>
          </xsd:extension>
        </xsd:complexContent>
      </xsd:complexType>
    </xsd:element>
    <xsd:element name="TaxCatchAllLabel" ma:index="29" nillable="true" ma:displayName="Taxonomy Catch All Column1" ma:hidden="true" ma:list="{f5e1f48e-e28d-43d9-9dd1-a6741d5cda99}" ma:internalName="TaxCatchAllLabel" ma:readOnly="true" ma:showField="CatchAllDataLabel" ma:web="6a958d23-3a47-4b39-b9d2-1448e89932f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3"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Content Type"/>
        <xsd:element ref="dc:title"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114279-E58D-4B68-9A4C-2AA81782313B}">
  <ds:schemaRefs>
    <ds:schemaRef ds:uri="http://schemas.microsoft.com/sharepoint/v3/contenttype/forms"/>
  </ds:schemaRefs>
</ds:datastoreItem>
</file>

<file path=customXml/itemProps2.xml><?xml version="1.0" encoding="utf-8"?>
<ds:datastoreItem xmlns:ds="http://schemas.openxmlformats.org/officeDocument/2006/customXml" ds:itemID="{E3285ADF-C05D-47F1-90DA-D84D29EAD304}">
  <ds:schemaRefs>
    <ds:schemaRef ds:uri="http://schemas.microsoft.com/office/2006/metadata/properties"/>
    <ds:schemaRef ds:uri="http://schemas.microsoft.com/office/infopath/2007/PartnerControls"/>
    <ds:schemaRef ds:uri="6a958d23-3a47-4b39-b9d2-1448e89932f0"/>
    <ds:schemaRef ds:uri="50dad0ab-8f5b-4967-863a-c7559a0fa748"/>
    <ds:schemaRef ds:uri="http://schemas.microsoft.com/sharepoint/v3"/>
    <ds:schemaRef ds:uri="http://schemas.microsoft.com/sharepoint/v4"/>
    <ds:schemaRef ds:uri="e7d32ce9-0072-4077-bf1c-931b40b39c01"/>
  </ds:schemaRefs>
</ds:datastoreItem>
</file>

<file path=customXml/itemProps3.xml><?xml version="1.0" encoding="utf-8"?>
<ds:datastoreItem xmlns:ds="http://schemas.openxmlformats.org/officeDocument/2006/customXml" ds:itemID="{AE4EE1D6-10F5-4301-867C-600055BCA9CF}">
  <ds:schemaRefs>
    <ds:schemaRef ds:uri="office.server.policy"/>
  </ds:schemaRefs>
</ds:datastoreItem>
</file>

<file path=customXml/itemProps4.xml><?xml version="1.0" encoding="utf-8"?>
<ds:datastoreItem xmlns:ds="http://schemas.openxmlformats.org/officeDocument/2006/customXml" ds:itemID="{C243A1FD-F120-43CE-BC5F-6FC3A55506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a958d23-3a47-4b39-b9d2-1448e89932f0"/>
    <ds:schemaRef ds:uri="e7d32ce9-0072-4077-bf1c-931b40b39c01"/>
    <ds:schemaRef ds:uri="50dad0ab-8f5b-4967-863a-c7559a0fa748"/>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9125EB-7201-4BB1-A674-3DE06117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7438</Words>
  <Characters>42398</Characters>
  <Application>Microsoft Office Word</Application>
  <DocSecurity>0</DocSecurity>
  <Lines>353</Lines>
  <Paragraphs>99</Paragraphs>
  <ScaleCrop>false</ScaleCrop>
  <HeadingPairs>
    <vt:vector size="2" baseType="variant">
      <vt:variant>
        <vt:lpstr>Title</vt:lpstr>
      </vt:variant>
      <vt:variant>
        <vt:i4>1</vt:i4>
      </vt:variant>
    </vt:vector>
  </HeadingPairs>
  <TitlesOfParts>
    <vt:vector size="1" baseType="lpstr">
      <vt:lpstr>DIA Pricing Tool</vt:lpstr>
    </vt:vector>
  </TitlesOfParts>
  <Company>Vodafone</Company>
  <LinksUpToDate>false</LinksUpToDate>
  <CharactersWithSpaces>49737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 Pricing Tool</dc:title>
  <dc:creator>Owen Mathers</dc:creator>
  <cp:lastModifiedBy>Dean, Kevin, Vodafone UK</cp:lastModifiedBy>
  <cp:revision>4</cp:revision>
  <cp:lastPrinted>2014-11-12T14:33:00Z</cp:lastPrinted>
  <dcterms:created xsi:type="dcterms:W3CDTF">2016-12-12T10:08:00Z</dcterms:created>
  <dcterms:modified xsi:type="dcterms:W3CDTF">2016-12-12T10:17:00Z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0x0101009CE1EB9A754FFE4FB49960695CF8498D00BF76553F0170FC46BE3D7031BC80E678</vt:lpwstr>
  </property>
  <property fmtid="{D5CDD505-2E9C-101B-9397-08002B2CF9AE}" pid="3" name="_dlc_DocIdItemGuid">
    <vt:lpwstr>d31ca9fc-d5da-4c98-ad6a-658ae37b8b14</vt:lpwstr>
  </property>
  <property fmtid="{D5CDD505-2E9C-101B-9397-08002B2CF9AE}" pid="4" name="_AdHocReviewCycleID">
    <vt:i4>-816090769</vt:i4>
  </property>
  <property fmtid="{D5CDD505-2E9C-101B-9397-08002B2CF9AE}" pid="5" name="_NewReviewCycle">
    <vt:lpwstr/>
  </property>
  <property fmtid="{D5CDD505-2E9C-101B-9397-08002B2CF9AE}" pid="6" name="_EmailSubject">
    <vt:lpwstr>CWW - DIA </vt:lpwstr>
  </property>
  <property fmtid="{D5CDD505-2E9C-101B-9397-08002B2CF9AE}" pid="7" name="_AuthorEmail">
    <vt:lpwstr>graham.winton@vodafone.com</vt:lpwstr>
  </property>
  <property fmtid="{D5CDD505-2E9C-101B-9397-08002B2CF9AE}" pid="8" name="_AuthorEmailDisplayName">
    <vt:lpwstr>Winton, Graham, Vodafone Group</vt:lpwstr>
  </property>
  <property fmtid="{D5CDD505-2E9C-101B-9397-08002B2CF9AE}" pid="9" name="_ReviewingToolsShownOnce">
    <vt:lpwstr/>
  </property>
  <property fmtid="{D5CDD505-2E9C-101B-9397-08002B2CF9AE}" pid="10" name="AssetType">
    <vt:lpwstr>20;#Pricing|f6d19307-20a3-4777-bf36-b877460b623e;#871;#Pricing|38f5ec40-7b94-4315-93ae-0e7c14e83b50</vt:lpwstr>
  </property>
  <property fmtid="{D5CDD505-2E9C-101B-9397-08002B2CF9AE}" pid="11" name="Portfolio">
    <vt:lpwstr/>
  </property>
  <property fmtid="{D5CDD505-2E9C-101B-9397-08002B2CF9AE}" pid="12" name="ProductFamily">
    <vt:lpwstr/>
  </property>
  <property fmtid="{D5CDD505-2E9C-101B-9397-08002B2CF9AE}" pid="13" name="RelatedProducts">
    <vt:lpwstr>68;#Dedicated Internet Access|630e7f88-7dd1-402d-ba2a-1b7834c69902</vt:lpwstr>
  </property>
  <property fmtid="{D5CDD505-2E9C-101B-9397-08002B2CF9AE}" pid="14" name="CustomerSegment">
    <vt:lpwstr>79;#Private Sector|45e2c452-1701-483d-8b5f-8e81da28ac48;#81;#Public Sector|a491bfc7-1dba-404e-b832-11671d0f6e98;#46;#SME|8a29e1ed-9c51-4bc3-a0ac-fdbf86ca909b</vt:lpwstr>
  </property>
  <property fmtid="{D5CDD505-2E9C-101B-9397-08002B2CF9AE}" pid="15" name="Last Modified Date">
    <vt:filetime>2014-11-11T23:00:00Z</vt:filetime>
  </property>
  <property fmtid="{D5CDD505-2E9C-101B-9397-08002B2CF9AE}" pid="16" name="Carrier">
    <vt:bool>false</vt:bool>
  </property>
  <property fmtid="{D5CDD505-2E9C-101B-9397-08002B2CF9AE}" pid="17" name="Order">
    <vt:r8>181600</vt:r8>
  </property>
  <property fmtid="{D5CDD505-2E9C-101B-9397-08002B2CF9AE}" pid="18" name="i5721b0762f94807a553bce180dbdbae">
    <vt:lpwstr/>
  </property>
  <property fmtid="{D5CDD505-2E9C-101B-9397-08002B2CF9AE}" pid="19" name="a47affce07a54296a235cc1fe30d7ec5">
    <vt:lpwstr/>
  </property>
</Properties>
</file>